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8A85" w14:textId="2D220128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Cs w:val="24"/>
        </w:rPr>
      </w:pPr>
      <w:r w:rsidRPr="002C5F44">
        <w:rPr>
          <w:rFonts w:ascii="標楷體" w:eastAsia="標楷體" w:hAnsi="標楷體" w:cs="標楷體"/>
          <w:sz w:val="36"/>
          <w:szCs w:val="36"/>
        </w:rPr>
        <w:t>臺北市</w:t>
      </w:r>
      <w:r w:rsidR="00F45C60" w:rsidRPr="002C5F44">
        <w:rPr>
          <w:rFonts w:ascii="標楷體" w:eastAsia="標楷體" w:hAnsi="標楷體" w:cs="標楷體" w:hint="eastAsia"/>
          <w:sz w:val="36"/>
          <w:szCs w:val="36"/>
        </w:rPr>
        <w:t>大安區</w:t>
      </w:r>
      <w:r w:rsidRPr="002C5F44">
        <w:rPr>
          <w:rFonts w:ascii="標楷體" w:eastAsia="標楷體" w:hAnsi="標楷體" w:cs="標楷體"/>
          <w:sz w:val="36"/>
          <w:szCs w:val="36"/>
        </w:rPr>
        <w:t>銘傳國民小學學生</w:t>
      </w:r>
      <w:r w:rsidR="00F45C60" w:rsidRPr="002C5F44">
        <w:rPr>
          <w:rFonts w:ascii="標楷體" w:eastAsia="標楷體" w:hAnsi="標楷體" w:cs="標楷體"/>
          <w:sz w:val="36"/>
          <w:szCs w:val="36"/>
        </w:rPr>
        <w:t>申訴評議委員會組織及運作</w:t>
      </w:r>
      <w:r w:rsidRPr="002C5F44">
        <w:rPr>
          <w:rFonts w:ascii="標楷體" w:eastAsia="標楷體" w:hAnsi="標楷體" w:cs="標楷體"/>
          <w:szCs w:val="24"/>
        </w:rPr>
        <w:t xml:space="preserve">                                    </w:t>
      </w:r>
    </w:p>
    <w:p w14:paraId="510FFCC5" w14:textId="2EA73726" w:rsidR="00F45C60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Cs w:val="24"/>
        </w:rPr>
      </w:pPr>
      <w:r w:rsidRPr="002C5F44">
        <w:rPr>
          <w:rFonts w:ascii="標楷體" w:eastAsia="標楷體" w:hAnsi="標楷體" w:cs="標楷體"/>
          <w:sz w:val="40"/>
          <w:szCs w:val="40"/>
        </w:rPr>
        <w:t xml:space="preserve">                               </w:t>
      </w:r>
      <w:r w:rsidRPr="002C5F44">
        <w:rPr>
          <w:rFonts w:ascii="標楷體" w:eastAsia="標楷體" w:hAnsi="標楷體" w:cs="標楷體"/>
          <w:szCs w:val="24"/>
        </w:rPr>
        <w:t>1</w:t>
      </w:r>
      <w:r w:rsidR="00F45C60" w:rsidRPr="002C5F44">
        <w:rPr>
          <w:rFonts w:ascii="標楷體" w:eastAsia="標楷體" w:hAnsi="標楷體" w:cs="標楷體" w:hint="eastAsia"/>
          <w:szCs w:val="24"/>
        </w:rPr>
        <w:t>13</w:t>
      </w:r>
      <w:r w:rsidRPr="002C5F44">
        <w:rPr>
          <w:rFonts w:ascii="標楷體" w:eastAsia="標楷體" w:hAnsi="標楷體" w:cs="標楷體"/>
          <w:szCs w:val="24"/>
        </w:rPr>
        <w:t>.08</w:t>
      </w:r>
      <w:r w:rsidR="008126D8" w:rsidRPr="002C5F44">
        <w:rPr>
          <w:rFonts w:ascii="標楷體" w:eastAsia="標楷體" w:hAnsi="標楷體" w:cs="標楷體" w:hint="eastAsia"/>
          <w:szCs w:val="24"/>
        </w:rPr>
        <w:t>.</w:t>
      </w:r>
      <w:r w:rsidR="00F45C60" w:rsidRPr="002C5F44">
        <w:rPr>
          <w:rFonts w:ascii="標楷體" w:eastAsia="標楷體" w:hAnsi="標楷體" w:cs="標楷體" w:hint="eastAsia"/>
          <w:szCs w:val="24"/>
        </w:rPr>
        <w:t>28</w:t>
      </w:r>
      <w:r w:rsidR="008126D8" w:rsidRPr="002C5F44">
        <w:rPr>
          <w:rFonts w:ascii="標楷體" w:eastAsia="標楷體" w:hAnsi="標楷體" w:cs="標楷體" w:hint="eastAsia"/>
          <w:szCs w:val="24"/>
        </w:rPr>
        <w:t>校務會議通過</w:t>
      </w:r>
    </w:p>
    <w:p w14:paraId="4178C3B8" w14:textId="77777777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壹、依據：</w:t>
      </w:r>
    </w:p>
    <w:p w14:paraId="29C869CD" w14:textId="01CF0655" w:rsidR="00F45C60" w:rsidRPr="002C5F44" w:rsidRDefault="009A68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)</w:t>
      </w:r>
      <w:r w:rsidR="00052D1C" w:rsidRPr="002C5F44">
        <w:rPr>
          <w:rFonts w:ascii="標楷體" w:eastAsia="標楷體" w:hAnsi="標楷體" w:cs="標楷體"/>
          <w:sz w:val="28"/>
          <w:szCs w:val="28"/>
        </w:rPr>
        <w:t>中華民國106年8月9日臺北市政府(106)</w:t>
      </w:r>
      <w:proofErr w:type="gramStart"/>
      <w:r w:rsidR="00052D1C" w:rsidRPr="002C5F44">
        <w:rPr>
          <w:rFonts w:ascii="標楷體" w:eastAsia="標楷體" w:hAnsi="標楷體" w:cs="標楷體"/>
          <w:sz w:val="28"/>
          <w:szCs w:val="28"/>
        </w:rPr>
        <w:t>府法綜字</w:t>
      </w:r>
      <w:proofErr w:type="gramEnd"/>
      <w:r w:rsidR="00052D1C" w:rsidRPr="002C5F44">
        <w:rPr>
          <w:rFonts w:ascii="標楷體" w:eastAsia="標楷體" w:hAnsi="標楷體" w:cs="標楷體"/>
          <w:sz w:val="28"/>
          <w:szCs w:val="28"/>
        </w:rPr>
        <w:t>第10632939100號令</w:t>
      </w:r>
    </w:p>
    <w:p w14:paraId="5BE48D69" w14:textId="77777777" w:rsidR="00F45C60" w:rsidRPr="002C5F44" w:rsidRDefault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052D1C" w:rsidRPr="002C5F44">
        <w:rPr>
          <w:rFonts w:ascii="標楷體" w:eastAsia="標楷體" w:hAnsi="標楷體" w:cs="標楷體"/>
          <w:sz w:val="28"/>
          <w:szCs w:val="28"/>
        </w:rPr>
        <w:t>修正發布名稱及全文二十六條(原名稱:臺北市國民中小學學生申訴案件處</w:t>
      </w:r>
    </w:p>
    <w:p w14:paraId="5548D7E8" w14:textId="59478705" w:rsidR="00F45C60" w:rsidRPr="002C5F44" w:rsidRDefault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052D1C" w:rsidRPr="002C5F44">
        <w:rPr>
          <w:rFonts w:ascii="標楷體" w:eastAsia="標楷體" w:hAnsi="標楷體" w:cs="標楷體"/>
          <w:sz w:val="28"/>
          <w:szCs w:val="28"/>
        </w:rPr>
        <w:t>理辦法)</w:t>
      </w:r>
      <w:r w:rsidRPr="002C5F4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C526BEE" w14:textId="77777777" w:rsidR="009A6883" w:rsidRPr="002C5F44" w:rsidRDefault="009A6883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(二)</w:t>
      </w:r>
      <w:r w:rsidR="00F45C60" w:rsidRPr="002C5F44">
        <w:rPr>
          <w:rFonts w:hint="eastAsia"/>
        </w:rPr>
        <w:t xml:space="preserve"> 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112年12月18日教育部</w:t>
      </w:r>
      <w:proofErr w:type="gramStart"/>
      <w:r w:rsidR="00461E98" w:rsidRPr="002C5F44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461E98" w:rsidRPr="002C5F44">
        <w:rPr>
          <w:rFonts w:ascii="標楷體" w:eastAsia="標楷體" w:hAnsi="標楷體" w:cs="標楷體" w:hint="eastAsia"/>
          <w:sz w:val="28"/>
          <w:szCs w:val="28"/>
        </w:rPr>
        <w:t>教授</w:t>
      </w:r>
      <w:proofErr w:type="gramStart"/>
      <w:r w:rsidR="00461E98" w:rsidRPr="002C5F44">
        <w:rPr>
          <w:rFonts w:ascii="標楷體" w:eastAsia="標楷體" w:hAnsi="標楷體" w:cs="標楷體" w:hint="eastAsia"/>
          <w:sz w:val="28"/>
          <w:szCs w:val="28"/>
        </w:rPr>
        <w:t>國部字第1</w:t>
      </w:r>
      <w:r w:rsidR="00461E98" w:rsidRPr="002C5F44">
        <w:rPr>
          <w:rFonts w:ascii="標楷體" w:eastAsia="標楷體" w:hAnsi="標楷體" w:cs="標楷體"/>
          <w:sz w:val="28"/>
          <w:szCs w:val="28"/>
        </w:rPr>
        <w:t>120174186</w:t>
      </w:r>
      <w:proofErr w:type="gramEnd"/>
      <w:r w:rsidR="00461E98" w:rsidRPr="002C5F44">
        <w:rPr>
          <w:rFonts w:ascii="標楷體" w:eastAsia="標楷體" w:hAnsi="標楷體" w:cs="標楷體"/>
          <w:sz w:val="28"/>
          <w:szCs w:val="28"/>
        </w:rPr>
        <w:t>A</w:t>
      </w:r>
      <w:r w:rsidR="00461E98" w:rsidRPr="002C5F44">
        <w:rPr>
          <w:rFonts w:ascii="標楷體" w:eastAsia="標楷體" w:hAnsi="標楷體" w:cs="標楷體" w:hint="eastAsia"/>
          <w:sz w:val="28"/>
          <w:szCs w:val="28"/>
        </w:rPr>
        <w:t>號令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「高級中等</w:t>
      </w:r>
    </w:p>
    <w:p w14:paraId="7DCCD8D4" w14:textId="2002470E" w:rsidR="00F45C60" w:rsidRPr="002C5F44" w:rsidRDefault="009A6883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以下學校學生申訴及再申訴評議委員</w:t>
      </w:r>
      <w:r w:rsidR="00461E98" w:rsidRPr="002C5F44">
        <w:rPr>
          <w:rFonts w:ascii="標楷體" w:eastAsia="標楷體" w:hAnsi="標楷體" w:cs="標楷體" w:hint="eastAsia"/>
          <w:sz w:val="28"/>
          <w:szCs w:val="28"/>
        </w:rPr>
        <w:t>會</w:t>
      </w:r>
      <w:r w:rsidR="00F45C60" w:rsidRPr="002C5F44">
        <w:rPr>
          <w:rFonts w:ascii="標楷體" w:eastAsia="標楷體" w:hAnsi="標楷體" w:cs="標楷體" w:hint="eastAsia"/>
          <w:sz w:val="28"/>
          <w:szCs w:val="28"/>
        </w:rPr>
        <w:t>組織及運作辦法」。</w:t>
      </w:r>
    </w:p>
    <w:p w14:paraId="5F1D2FBE" w14:textId="77777777" w:rsidR="00F45C60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14:paraId="3DA964F1" w14:textId="77777777" w:rsidR="00F45C60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（</w:t>
      </w:r>
      <w:proofErr w:type="gramStart"/>
      <w:r w:rsidRPr="002C5F44">
        <w:rPr>
          <w:rFonts w:ascii="標楷體" w:eastAsia="標楷體" w:hAnsi="標楷體" w:cs="標楷體"/>
          <w:sz w:val="28"/>
          <w:szCs w:val="28"/>
        </w:rPr>
        <w:t>ㄧ</w:t>
      </w:r>
      <w:proofErr w:type="gramEnd"/>
      <w:r w:rsidRPr="002C5F44">
        <w:rPr>
          <w:rFonts w:ascii="標楷體" w:eastAsia="標楷體" w:hAnsi="標楷體" w:cs="標楷體"/>
          <w:sz w:val="28"/>
          <w:szCs w:val="28"/>
        </w:rPr>
        <w:t>）培養學生理性解決問題之態度，保障學生權益，促進校園倫理。</w:t>
      </w:r>
    </w:p>
    <w:p w14:paraId="6AEB2607" w14:textId="77777777" w:rsidR="00F45C60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（二）建立學生申訴制度，發揮民主與法治的教育功能</w:t>
      </w:r>
      <w:r w:rsidR="00052D1C" w:rsidRPr="002C5F44">
        <w:rPr>
          <w:rFonts w:ascii="標楷體" w:eastAsia="標楷體" w:hAnsi="標楷體" w:cs="標楷體"/>
          <w:sz w:val="28"/>
          <w:szCs w:val="28"/>
        </w:rPr>
        <w:t>，保障學生權益，促進</w:t>
      </w:r>
    </w:p>
    <w:p w14:paraId="50F94209" w14:textId="148EDE20" w:rsidR="004129A5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052D1C" w:rsidRPr="002C5F44">
        <w:rPr>
          <w:rFonts w:ascii="標楷體" w:eastAsia="標楷體" w:hAnsi="標楷體" w:cs="標楷體"/>
          <w:sz w:val="28"/>
          <w:szCs w:val="28"/>
        </w:rPr>
        <w:t>校園和諧。</w:t>
      </w:r>
    </w:p>
    <w:p w14:paraId="01656C07" w14:textId="4A6B62A9" w:rsidR="00F45C60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參</w:t>
      </w:r>
      <w:r w:rsidRPr="002C5F44">
        <w:rPr>
          <w:rFonts w:ascii="標楷體" w:eastAsia="標楷體" w:hAnsi="標楷體" w:cs="標楷體"/>
          <w:sz w:val="28"/>
          <w:szCs w:val="28"/>
        </w:rPr>
        <w:t>、實施對象：本校學生</w:t>
      </w:r>
    </w:p>
    <w:p w14:paraId="2AEDF427" w14:textId="5DA5A05D" w:rsidR="00F45C60" w:rsidRPr="002C5F44" w:rsidRDefault="00F45C60" w:rsidP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肆</w:t>
      </w:r>
      <w:r w:rsidRPr="002C5F44">
        <w:rPr>
          <w:rFonts w:ascii="標楷體" w:eastAsia="標楷體" w:hAnsi="標楷體" w:cs="標楷體"/>
          <w:sz w:val="28"/>
          <w:szCs w:val="28"/>
        </w:rPr>
        <w:t>、受理單位</w:t>
      </w:r>
      <w:bookmarkStart w:id="0" w:name="_Hlk173602321"/>
      <w:r w:rsidRPr="002C5F44">
        <w:rPr>
          <w:rFonts w:ascii="標楷體" w:eastAsia="標楷體" w:hAnsi="標楷體" w:cs="標楷體"/>
          <w:sz w:val="28"/>
          <w:szCs w:val="28"/>
        </w:rPr>
        <w:t>：</w:t>
      </w:r>
      <w:bookmarkEnd w:id="0"/>
      <w:r w:rsidRPr="002C5F44">
        <w:rPr>
          <w:rFonts w:ascii="標楷體" w:eastAsia="標楷體" w:hAnsi="標楷體" w:cs="標楷體"/>
          <w:sz w:val="28"/>
          <w:szCs w:val="28"/>
        </w:rPr>
        <w:t>輔導室</w:t>
      </w:r>
    </w:p>
    <w:p w14:paraId="05672518" w14:textId="67E0D142" w:rsidR="004129A5" w:rsidRPr="002C5F44" w:rsidRDefault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伍、申訴辦法</w:t>
      </w:r>
      <w:r w:rsidRPr="002C5F44">
        <w:rPr>
          <w:rFonts w:ascii="標楷體" w:eastAsia="標楷體" w:hAnsi="標楷體" w:cs="標楷體"/>
          <w:sz w:val="28"/>
          <w:szCs w:val="28"/>
        </w:rPr>
        <w:t>：</w:t>
      </w:r>
    </w:p>
    <w:p w14:paraId="7239F85B" w14:textId="77777777" w:rsidR="00F45C60" w:rsidRPr="002C5F44" w:rsidRDefault="00F45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3245DFA2" w14:textId="77777777" w:rsidR="00311F1A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一  條    </w:t>
      </w:r>
      <w:r w:rsidR="00311F1A" w:rsidRPr="002C5F44">
        <w:rPr>
          <w:rFonts w:ascii="標楷體" w:eastAsia="標楷體" w:hAnsi="標楷體" w:cs="標楷體"/>
          <w:sz w:val="28"/>
          <w:szCs w:val="28"/>
        </w:rPr>
        <w:t>本要點依高級中等以下學校學生會申訴及再申訴評議委員會組</w:t>
      </w:r>
    </w:p>
    <w:p w14:paraId="153A126B" w14:textId="625B6495" w:rsidR="00311F1A" w:rsidRPr="002C5F44" w:rsidRDefault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proofErr w:type="gramStart"/>
      <w:r w:rsidRPr="002C5F44">
        <w:rPr>
          <w:rFonts w:ascii="標楷體" w:eastAsia="標楷體" w:hAnsi="標楷體" w:cs="標楷體"/>
          <w:sz w:val="28"/>
          <w:szCs w:val="28"/>
        </w:rPr>
        <w:t>織及運作</w:t>
      </w:r>
      <w:proofErr w:type="gramEnd"/>
      <w:r w:rsidRPr="002C5F44">
        <w:rPr>
          <w:rFonts w:ascii="標楷體" w:eastAsia="標楷體" w:hAnsi="標楷體" w:cs="標楷體"/>
          <w:sz w:val="28"/>
          <w:szCs w:val="28"/>
        </w:rPr>
        <w:t>辦法規定訂定之。</w:t>
      </w:r>
    </w:p>
    <w:p w14:paraId="1A2A99B9" w14:textId="25C7BAF3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二  條   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本校為處理學生申訴案件，應設學生申訴評議委員會</w:t>
      </w:r>
    </w:p>
    <w:p w14:paraId="6F58111E" w14:textId="77777777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2C5F44">
        <w:rPr>
          <w:rFonts w:ascii="標楷體" w:eastAsia="標楷體" w:hAnsi="標楷體" w:cs="標楷體" w:hint="eastAsia"/>
          <w:sz w:val="28"/>
          <w:szCs w:val="28"/>
        </w:rPr>
        <w:t>（以下簡稱申評會）。</w:t>
      </w:r>
    </w:p>
    <w:p w14:paraId="20958D9B" w14:textId="7A5BC8A0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申評會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置委員1</w:t>
      </w:r>
      <w:r w:rsidRPr="002C5F44">
        <w:rPr>
          <w:rFonts w:ascii="標楷體" w:eastAsia="標楷體" w:hAnsi="標楷體" w:cs="標楷體"/>
          <w:sz w:val="28"/>
          <w:szCs w:val="28"/>
        </w:rPr>
        <w:t>3</w:t>
      </w:r>
      <w:r w:rsidRPr="002C5F44">
        <w:rPr>
          <w:rFonts w:ascii="標楷體" w:eastAsia="標楷體" w:hAnsi="標楷體" w:cs="標楷體" w:hint="eastAsia"/>
          <w:sz w:val="28"/>
          <w:szCs w:val="28"/>
        </w:rPr>
        <w:t>人，由校長就下列人員聘（派）兼之：</w:t>
      </w:r>
    </w:p>
    <w:p w14:paraId="246647C1" w14:textId="2E2CA5DA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一、家長代表三人。（不得少於五分之一）</w:t>
      </w:r>
    </w:p>
    <w:p w14:paraId="02DB85CB" w14:textId="01E35C43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二、學校行政人員代表三人。</w:t>
      </w:r>
    </w:p>
    <w:p w14:paraId="3AA86595" w14:textId="0A57356F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三、教師代表三人。</w:t>
      </w:r>
    </w:p>
    <w:p w14:paraId="694DDEBE" w14:textId="4EA9948E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四、法律、教育、兒童及少年權利、心理或輔導專家學者</w:t>
      </w:r>
    </w:p>
    <w:p w14:paraId="6B671927" w14:textId="77777777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一人。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附註：至少一人。）</w:t>
      </w:r>
    </w:p>
    <w:p w14:paraId="6D3CF037" w14:textId="5AB4E304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五、學生代表：一人。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附註：學校得自行決定是否聘任學生代</w:t>
      </w:r>
    </w:p>
    <w:p w14:paraId="55D86258" w14:textId="77777777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                 </w:t>
      </w:r>
      <w:r w:rsidRPr="002C5F44">
        <w:rPr>
          <w:rFonts w:ascii="標楷體" w:eastAsia="標楷體" w:hAnsi="標楷體" w:cs="標楷體" w:hint="eastAsia"/>
          <w:sz w:val="28"/>
          <w:szCs w:val="28"/>
        </w:rPr>
        <w:t>表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</w:p>
    <w:p w14:paraId="6941A741" w14:textId="68760065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任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性別委員人數不得少於委員總數三分之一。</w:t>
      </w:r>
    </w:p>
    <w:p w14:paraId="16BA47ED" w14:textId="11FA0AC5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申評會委員任期一年，委員任期內因故出缺時，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補聘委員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之任</w:t>
      </w:r>
    </w:p>
    <w:p w14:paraId="03660460" w14:textId="407BE682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Chars="-177" w:right="-425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期至原任期屆滿之日止。</w:t>
      </w:r>
    </w:p>
    <w:p w14:paraId="626609FD" w14:textId="77777777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本校學生管教懲處相關委員會之委員，不得兼任本校申評會委</w:t>
      </w:r>
    </w:p>
    <w:p w14:paraId="672EA542" w14:textId="72184A48" w:rsidR="008529AD" w:rsidRPr="002C5F44" w:rsidRDefault="008529AD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員。</w:t>
      </w:r>
    </w:p>
    <w:p w14:paraId="36778AAA" w14:textId="14CA993A" w:rsidR="007F63F7" w:rsidRPr="002C5F44" w:rsidRDefault="00052D1C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</w:t>
      </w:r>
      <w:r w:rsidR="008529AD" w:rsidRPr="002C5F44">
        <w:rPr>
          <w:rFonts w:ascii="標楷體" w:eastAsia="標楷體" w:hAnsi="標楷體" w:cs="標楷體" w:hint="eastAsia"/>
          <w:sz w:val="28"/>
          <w:szCs w:val="28"/>
        </w:rPr>
        <w:t>三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  條    </w:t>
      </w:r>
      <w:r w:rsidR="007F63F7" w:rsidRPr="002C5F44">
        <w:rPr>
          <w:rFonts w:ascii="標楷體" w:eastAsia="標楷體" w:hAnsi="標楷體" w:cs="標楷體" w:hint="eastAsia"/>
          <w:sz w:val="28"/>
          <w:szCs w:val="28"/>
        </w:rPr>
        <w:t>本校處理特殊教育學生申訴案件時，由本校就原設立</w:t>
      </w:r>
      <w:proofErr w:type="gramStart"/>
      <w:r w:rsidR="007F63F7" w:rsidRPr="002C5F44">
        <w:rPr>
          <w:rFonts w:ascii="標楷體" w:eastAsia="標楷體" w:hAnsi="標楷體" w:cs="標楷體" w:hint="eastAsia"/>
          <w:sz w:val="28"/>
          <w:szCs w:val="28"/>
        </w:rPr>
        <w:t>之申評</w:t>
      </w:r>
      <w:proofErr w:type="gramEnd"/>
    </w:p>
    <w:p w14:paraId="2EBA1484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會，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增聘與特殊教育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需求情況相關之校外特殊教育學者專家、</w:t>
      </w:r>
    </w:p>
    <w:p w14:paraId="25619AE4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特殊教育家長團體代表或其他特殊教育專業人員至少二人擔任</w:t>
      </w:r>
    </w:p>
    <w:p w14:paraId="0EBC874D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委員，於評議該案件時始具委員資格，不受委員人數上限之限</w:t>
      </w:r>
    </w:p>
    <w:p w14:paraId="6E1490A6" w14:textId="6156A0C5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制；其任期不受前點第四項規定之限制。</w:t>
      </w:r>
    </w:p>
    <w:p w14:paraId="30468FD1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           依前項規定組成之申評會，為本校之特殊教育學生申訴評議委</w:t>
      </w:r>
    </w:p>
    <w:p w14:paraId="01A19BDB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員會（以下簡稱特教學生申評會），並應有依前項增聘之委員</w:t>
      </w:r>
    </w:p>
    <w:p w14:paraId="25FE1888" w14:textId="3AE5AB0F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出席，始得開會。</w:t>
      </w:r>
    </w:p>
    <w:p w14:paraId="1469E3C2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本校應將特教學生申評會作成之學生申訴評議決定書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以下簡</w:t>
      </w:r>
    </w:p>
    <w:p w14:paraId="4CC53DEE" w14:textId="1247C079" w:rsidR="004129A5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稱評議決定書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報主管機關備查。</w:t>
      </w:r>
    </w:p>
    <w:p w14:paraId="66A57C5B" w14:textId="10F8D3EE" w:rsidR="00311F1A" w:rsidRPr="002C5F44" w:rsidRDefault="00052D1C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</w:t>
      </w:r>
      <w:r w:rsidR="008529AD" w:rsidRPr="002C5F44">
        <w:rPr>
          <w:rFonts w:ascii="標楷體" w:eastAsia="標楷體" w:hAnsi="標楷體" w:cs="標楷體" w:hint="eastAsia"/>
          <w:sz w:val="28"/>
          <w:szCs w:val="28"/>
        </w:rPr>
        <w:t>四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  條    </w:t>
      </w:r>
      <w:r w:rsidR="00311F1A" w:rsidRPr="002C5F44">
        <w:rPr>
          <w:rFonts w:ascii="標楷體" w:eastAsia="標楷體" w:hAnsi="標楷體" w:cs="標楷體" w:hint="eastAsia"/>
          <w:sz w:val="28"/>
          <w:szCs w:val="28"/>
        </w:rPr>
        <w:t>學生對學校有關其個人之懲處、其他措施或決議</w:t>
      </w:r>
      <w:proofErr w:type="gramStart"/>
      <w:r w:rsidR="00311F1A" w:rsidRPr="002C5F44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311F1A" w:rsidRPr="002C5F44">
        <w:rPr>
          <w:rFonts w:ascii="標楷體" w:eastAsia="標楷體" w:hAnsi="標楷體" w:cs="標楷體" w:hint="eastAsia"/>
          <w:sz w:val="28"/>
          <w:szCs w:val="28"/>
        </w:rPr>
        <w:t>以下簡</w:t>
      </w:r>
    </w:p>
    <w:p w14:paraId="676D067A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稱原措施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，認為違法或不當致損害其權益者，得由其法定代</w:t>
      </w:r>
    </w:p>
    <w:p w14:paraId="01E3A54A" w14:textId="6F124481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理人或實際照顧者（以下簡稱申訴人）代為向本校提出申訴。</w:t>
      </w:r>
    </w:p>
    <w:p w14:paraId="34516654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前項申訴之提起，應於收受或知悉原措施之次日起四十日內以</w:t>
      </w:r>
    </w:p>
    <w:p w14:paraId="1548BB96" w14:textId="4BA8A48A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書面為之；其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以本校收受申訴書之日期為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準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7455611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申訴人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誤向應受理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之申評會以外之學校提起申訴者，以該學校</w:t>
      </w:r>
    </w:p>
    <w:p w14:paraId="22513535" w14:textId="2F5622BB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收受之日，視為提起申訴之日。</w:t>
      </w:r>
    </w:p>
    <w:p w14:paraId="06C34A80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學生因學校對其依法申請之案件，於法定期間內應作為而不作</w:t>
      </w:r>
    </w:p>
    <w:p w14:paraId="1E211E80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為，認為損害其權益者，亦得由其法定代理人或實際照顧者代</w:t>
      </w:r>
    </w:p>
    <w:p w14:paraId="586C2A3C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為向本校提出申訴；法令未規定應作為之期間者，其期間自學</w:t>
      </w:r>
    </w:p>
    <w:p w14:paraId="2072F6EE" w14:textId="182E60B4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校受理申請之日起為二個月。</w:t>
      </w:r>
    </w:p>
    <w:p w14:paraId="1B2254F0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學生二人以上對於同一原因事實之原措施，得選定其中一人至</w:t>
      </w:r>
    </w:p>
    <w:p w14:paraId="41FAFE5B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三人之法定代理人或實際照顧者為代表人，共同提起申訴；選</w:t>
      </w:r>
    </w:p>
    <w:p w14:paraId="7577BAEC" w14:textId="7ABAC5C2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定代表人應於最初為申訴時，向本校提出文書證明。</w:t>
      </w:r>
    </w:p>
    <w:p w14:paraId="73F49329" w14:textId="77777777" w:rsidR="00311F1A" w:rsidRPr="002C5F44" w:rsidRDefault="00311F1A" w:rsidP="0031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學生之法定代理人或實際照顧者代為提出再申訴時，得選任代</w:t>
      </w:r>
    </w:p>
    <w:p w14:paraId="51720C7A" w14:textId="2D3096A2" w:rsidR="002377D7" w:rsidRPr="002C5F44" w:rsidRDefault="00311F1A" w:rsidP="00852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理人及輔佐人。</w:t>
      </w:r>
      <w:r w:rsidR="002377D7" w:rsidRPr="002C5F44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</w:p>
    <w:p w14:paraId="1F37B242" w14:textId="77777777" w:rsidR="007F63F7" w:rsidRPr="002C5F44" w:rsidRDefault="00052D1C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五  條    </w:t>
      </w:r>
      <w:r w:rsidR="007F63F7" w:rsidRPr="002C5F44">
        <w:rPr>
          <w:rFonts w:ascii="標楷體" w:eastAsia="標楷體" w:hAnsi="標楷體" w:cs="標楷體" w:hint="eastAsia"/>
          <w:sz w:val="28"/>
          <w:szCs w:val="28"/>
        </w:rPr>
        <w:t>申訴應具申訴書，載明下列事項，由申訴人或代理人簽名或蓋</w:t>
      </w:r>
    </w:p>
    <w:p w14:paraId="72019D0E" w14:textId="245F7C6B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章：</w:t>
      </w:r>
    </w:p>
    <w:p w14:paraId="1ED6B71F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一、申訴人姓名、出生年月日、身分證明文件號碼、住所或居</w:t>
      </w:r>
    </w:p>
    <w:p w14:paraId="42F314CE" w14:textId="11F54CBC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所、電話。</w:t>
      </w:r>
    </w:p>
    <w:p w14:paraId="33CFEEFB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二、有代理人者，其姓名、出生年月日、身分證明文件號碼、</w:t>
      </w:r>
    </w:p>
    <w:p w14:paraId="0271E84C" w14:textId="744A1FCB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住所或居所、電話。</w:t>
      </w:r>
    </w:p>
    <w:p w14:paraId="66E96DB2" w14:textId="1473FAD0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三、檢附原措施之文書、有關之文件及證據。</w:t>
      </w:r>
    </w:p>
    <w:p w14:paraId="24222773" w14:textId="6A95782B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四、收受或知悉原措施之年月日、申訴之事實及理由。</w:t>
      </w:r>
    </w:p>
    <w:p w14:paraId="352AF35B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五、應具體指陳原措施之違法或不當，並應載明希望獲得之具     </w:t>
      </w:r>
    </w:p>
    <w:p w14:paraId="4D5032D4" w14:textId="7BA12F71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體補救。</w:t>
      </w:r>
    </w:p>
    <w:p w14:paraId="18BAD6DE" w14:textId="7CD5DE7D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六、提起申訴之年月日。</w:t>
      </w:r>
    </w:p>
    <w:p w14:paraId="4BB27678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依第四點第四項規定提起申訴者，前項第三款、第四款所列事 </w:t>
      </w:r>
    </w:p>
    <w:p w14:paraId="1BB42DCF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項，分別為應作為之學校、向該學校提出申請之年月日及法規 </w:t>
      </w:r>
    </w:p>
    <w:p w14:paraId="52D1D30C" w14:textId="65F2637A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依據，並附原申請書之影本及受理申請學校之收受證明。</w:t>
      </w:r>
    </w:p>
    <w:p w14:paraId="07958F61" w14:textId="77777777" w:rsidR="007F63F7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提起申訴不合法定程式，其情形可補正者，申評會應通知申訴 </w:t>
      </w:r>
    </w:p>
    <w:p w14:paraId="39F200AB" w14:textId="7B12E8FC" w:rsidR="004129A5" w:rsidRPr="002C5F44" w:rsidRDefault="007F63F7" w:rsidP="007F6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人於七日內補正；其補正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應自評議期間內扣除。</w:t>
      </w:r>
    </w:p>
    <w:p w14:paraId="701023FE" w14:textId="77777777" w:rsidR="00DE0BDC" w:rsidRPr="002C5F44" w:rsidRDefault="00052D1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六  條    </w:t>
      </w:r>
      <w:r w:rsidR="00DE0BDC" w:rsidRPr="002C5F44">
        <w:rPr>
          <w:rFonts w:ascii="標楷體" w:eastAsia="標楷體" w:hAnsi="標楷體" w:cs="標楷體"/>
          <w:bCs/>
          <w:sz w:val="28"/>
          <w:szCs w:val="28"/>
        </w:rPr>
        <w:t>申評會應於收受申訴書後，儘速以書面檢附申訴書影本及相關</w:t>
      </w:r>
    </w:p>
    <w:p w14:paraId="397BD74E" w14:textId="058590C9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書件，通知原措施單位提出說明。</w:t>
      </w:r>
    </w:p>
    <w:p w14:paraId="73DF388A" w14:textId="77777777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lastRenderedPageBreak/>
        <w:t>前項書面通知達到後，原措施單位應擬具說明書連同關係</w:t>
      </w:r>
    </w:p>
    <w:p w14:paraId="018C4015" w14:textId="6C6C4139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文件送申評會及申訴人。但原措施單位認為申訴為有理由者，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得自行撤銷或變更原措施，並通知申評會及申訴人。</w:t>
      </w:r>
    </w:p>
    <w:p w14:paraId="0056DF6E" w14:textId="77777777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  七  條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申訴案件有下列情形之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者，應依各款規定處理：</w:t>
      </w:r>
    </w:p>
    <w:p w14:paraId="69720F42" w14:textId="77777777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一、學生因</w:t>
      </w:r>
      <w:r w:rsidRPr="002C5F44">
        <w:rPr>
          <w:rFonts w:ascii="標楷體" w:eastAsia="標楷體" w:hAnsi="標楷體" w:cs="標楷體"/>
          <w:sz w:val="28"/>
          <w:szCs w:val="28"/>
        </w:rPr>
        <w:t>疑似涉及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校園性別事件提起申訴者，依性別平等教</w:t>
      </w:r>
    </w:p>
    <w:p w14:paraId="1FC63BA8" w14:textId="1EE59AD8" w:rsidR="00DE0BDC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育法第五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章相關規定辦理。</w:t>
      </w:r>
    </w:p>
    <w:p w14:paraId="202122AE" w14:textId="02F5ADF3" w:rsidR="004129A5" w:rsidRPr="002C5F44" w:rsidRDefault="00DE0BDC" w:rsidP="00DE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2478" w:hangingChars="200" w:hanging="5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二、學生因</w:t>
      </w:r>
      <w:r w:rsidRPr="002C5F44">
        <w:rPr>
          <w:rFonts w:ascii="標楷體" w:eastAsia="標楷體" w:hAnsi="標楷體" w:cs="標楷體"/>
          <w:sz w:val="28"/>
          <w:szCs w:val="28"/>
        </w:rPr>
        <w:t>疑似涉及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校園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霸凌防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制準則事件提起申訴者，依校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園霸凌防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制準則規定辦理。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DA0CBEA" w14:textId="5375CD77" w:rsidR="00D86208" w:rsidRPr="002C5F44" w:rsidRDefault="00052D1C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八  條    </w:t>
      </w:r>
      <w:r w:rsidR="00D86208" w:rsidRPr="002C5F44">
        <w:rPr>
          <w:rFonts w:ascii="標楷體" w:eastAsia="標楷體" w:hAnsi="標楷體" w:cs="標楷體" w:hint="eastAsia"/>
          <w:sz w:val="28"/>
          <w:szCs w:val="28"/>
        </w:rPr>
        <w:t>申訴人向本校提起申訴，同一案件以一次為限。</w:t>
      </w:r>
    </w:p>
    <w:p w14:paraId="0CBB8F7A" w14:textId="515BB811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申訴人提起申訴後，於評議決定書送達前，得撤回申訴。申訴 經撤回者，申評會應終結申訴案件之評議，並以書面通知申訴人及其法定代理人。</w:t>
      </w:r>
    </w:p>
    <w:p w14:paraId="29F48937" w14:textId="1B1794EF" w:rsidR="004129A5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申訴經撤回後，不得就同一案件再提起申訴。</w:t>
      </w:r>
    </w:p>
    <w:p w14:paraId="2F9F6679" w14:textId="77777777" w:rsidR="00D86208" w:rsidRPr="002C5F44" w:rsidRDefault="00052D1C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九  條    </w:t>
      </w:r>
      <w:r w:rsidR="00D86208" w:rsidRPr="002C5F44">
        <w:rPr>
          <w:rFonts w:ascii="標楷體" w:eastAsia="標楷體" w:hAnsi="標楷體" w:cs="標楷體"/>
          <w:bCs/>
          <w:sz w:val="28"/>
          <w:szCs w:val="28"/>
        </w:rPr>
        <w:t>申評會委員會議，由校長召集，並於委員產生後第一次開會</w:t>
      </w:r>
    </w:p>
    <w:p w14:paraId="3857E8FC" w14:textId="77777777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時，由委員互選一人擔任主席，主持會議。主席不克出席時，</w:t>
      </w:r>
    </w:p>
    <w:p w14:paraId="2A8D5990" w14:textId="112AF724" w:rsidR="004129A5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由委員互選一人代理之。</w:t>
      </w:r>
    </w:p>
    <w:p w14:paraId="402929C8" w14:textId="77777777" w:rsidR="00D86208" w:rsidRPr="002C5F44" w:rsidRDefault="00052D1C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 十  條    </w:t>
      </w:r>
      <w:r w:rsidR="00D86208" w:rsidRPr="002C5F44">
        <w:rPr>
          <w:rFonts w:ascii="標楷體" w:eastAsia="標楷體" w:hAnsi="標楷體" w:cs="標楷體"/>
          <w:bCs/>
          <w:sz w:val="28"/>
          <w:szCs w:val="28"/>
        </w:rPr>
        <w:t>申評會委員會議，委員應親自出席，不得委託他人代理出席。</w:t>
      </w:r>
    </w:p>
    <w:p w14:paraId="7FE4B8CD" w14:textId="77777777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申評會之決議，應有全體委員三分之二以上出席，以出席委員</w:t>
      </w:r>
    </w:p>
    <w:p w14:paraId="0634B361" w14:textId="3FF39D42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過半數之同意行之。</w:t>
      </w:r>
    </w:p>
    <w:p w14:paraId="0781CE38" w14:textId="77777777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委員於任期中無故缺席達二次或因故無法執行職務者，得由校</w:t>
      </w:r>
    </w:p>
    <w:p w14:paraId="7FC1BD23" w14:textId="77777777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長解除其委員職務，並依第二點第二項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規定補聘之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；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補聘委員</w:t>
      </w:r>
      <w:proofErr w:type="gramEnd"/>
    </w:p>
    <w:p w14:paraId="4EB15EDE" w14:textId="018E09FB" w:rsidR="004129A5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之任期至原任期屆滿之日止。</w:t>
      </w:r>
    </w:p>
    <w:p w14:paraId="490E9D37" w14:textId="77777777" w:rsidR="00D86208" w:rsidRPr="002C5F44" w:rsidRDefault="00052D1C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十一 條    </w:t>
      </w:r>
      <w:r w:rsidR="00D86208" w:rsidRPr="002C5F44">
        <w:rPr>
          <w:rFonts w:ascii="標楷體" w:eastAsia="標楷體" w:hAnsi="標楷體" w:cs="標楷體"/>
          <w:sz w:val="28"/>
          <w:szCs w:val="28"/>
        </w:rPr>
        <w:t>申評會處理申訴案件，應依職權調查證據，並</w:t>
      </w:r>
      <w:r w:rsidR="00D86208" w:rsidRPr="002C5F44">
        <w:rPr>
          <w:rFonts w:ascii="標楷體" w:eastAsia="標楷體" w:hAnsi="標楷體" w:cs="標楷體"/>
          <w:bCs/>
          <w:sz w:val="28"/>
          <w:szCs w:val="28"/>
        </w:rPr>
        <w:t>得經決議成立調</w:t>
      </w:r>
    </w:p>
    <w:p w14:paraId="0A25A043" w14:textId="41788EE4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查小組調查。</w:t>
      </w:r>
    </w:p>
    <w:p w14:paraId="6983D717" w14:textId="77777777" w:rsidR="00D86208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前項調查小組以三人或五人為原則；必要時，成員</w:t>
      </w:r>
      <w:r w:rsidRPr="002C5F44">
        <w:rPr>
          <w:rFonts w:ascii="標楷體" w:eastAsia="標楷體" w:hAnsi="標楷體" w:cs="標楷體"/>
          <w:sz w:val="28"/>
          <w:szCs w:val="28"/>
        </w:rPr>
        <w:t>得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一部或全</w:t>
      </w:r>
    </w:p>
    <w:p w14:paraId="2F67F351" w14:textId="100F1FBF" w:rsidR="004129A5" w:rsidRPr="002C5F44" w:rsidRDefault="00D86208" w:rsidP="00E13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部外聘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5F5F7367" w14:textId="60D499B1" w:rsidR="00D86208" w:rsidRPr="002C5F44" w:rsidRDefault="00052D1C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十二 條    </w:t>
      </w:r>
      <w:r w:rsidR="00D86208" w:rsidRPr="002C5F44">
        <w:rPr>
          <w:rFonts w:ascii="標楷體" w:eastAsia="標楷體" w:hAnsi="標楷體" w:cs="標楷體" w:hint="eastAsia"/>
          <w:sz w:val="28"/>
          <w:szCs w:val="28"/>
        </w:rPr>
        <w:t>申評會或調查小組進行調查時，應依下列規定辦理：</w:t>
      </w:r>
    </w:p>
    <w:p w14:paraId="700208B3" w14:textId="77777777" w:rsidR="00C2512E" w:rsidRPr="002C5F44" w:rsidRDefault="00D86208" w:rsidP="00D86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一、申訴人、本校相關人員及受邀協助調查之人或單位，應配</w:t>
      </w:r>
    </w:p>
    <w:p w14:paraId="6BDB2CBA" w14:textId="1A02945A" w:rsidR="00D86208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合調查並提供相關資料。</w:t>
      </w:r>
    </w:p>
    <w:p w14:paraId="2ED0DDBA" w14:textId="77777777" w:rsidR="00C2512E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二、衡酌申訴人與本校相關人員之權力差距；申訴人與本校相</w:t>
      </w:r>
    </w:p>
    <w:p w14:paraId="524FD481" w14:textId="64EB3804" w:rsidR="00D86208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關人員有權力不對等之情形者，應避免其對質。</w:t>
      </w:r>
    </w:p>
    <w:p w14:paraId="0B4B7892" w14:textId="77777777" w:rsidR="00C2512E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三、就學生之姓名及其他足以辨識身分之資料，應予保密。但</w:t>
      </w:r>
    </w:p>
    <w:p w14:paraId="5B98394B" w14:textId="5431886C" w:rsidR="00D86208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有調查之必要或基於公共安全考量者，不在此限。</w:t>
      </w:r>
    </w:p>
    <w:p w14:paraId="50C9AD28" w14:textId="77777777" w:rsidR="00C2512E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四、依第一款規定通知申訴人及本校相關人員配合調查及提供</w:t>
      </w:r>
    </w:p>
    <w:p w14:paraId="2343591E" w14:textId="77777777" w:rsidR="00C2512E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資料時，應以書面為之，並記載調查目的、時間、地點及</w:t>
      </w:r>
    </w:p>
    <w:p w14:paraId="79DAE9AE" w14:textId="6404B291" w:rsidR="00D86208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不到場所生之效果。</w:t>
      </w:r>
    </w:p>
    <w:p w14:paraId="1BEC1C76" w14:textId="77777777" w:rsidR="00C2512E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五、申訴人無正當理由拒絕配合調查，經通知屆期仍拒絕配合</w:t>
      </w:r>
    </w:p>
    <w:p w14:paraId="5E43A694" w14:textId="58F3CC29" w:rsidR="00D86208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調查者，申評會得不待申訴人陳述，逕行作成評議決定。</w:t>
      </w:r>
    </w:p>
    <w:p w14:paraId="7E04E4B7" w14:textId="645A6B08" w:rsidR="004129A5" w:rsidRPr="002C5F44" w:rsidRDefault="00D86208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252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申評會依職權調查證據者，應於評議決定書載明。</w:t>
      </w:r>
    </w:p>
    <w:p w14:paraId="488E0C96" w14:textId="798D3A05" w:rsidR="004129A5" w:rsidRPr="002C5F44" w:rsidRDefault="00052D1C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lastRenderedPageBreak/>
        <w:t xml:space="preserve">第 十三 條    </w:t>
      </w:r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申評會或調查小組之調查，不受該事件司法程序進行之影響。</w:t>
      </w:r>
    </w:p>
    <w:p w14:paraId="26C32641" w14:textId="77777777" w:rsidR="00C2512E" w:rsidRPr="002C5F44" w:rsidRDefault="00052D1C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十四 條    </w:t>
      </w:r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調查小組應於組成後十五日內完成調查報告；必要時，得予延</w:t>
      </w:r>
    </w:p>
    <w:p w14:paraId="63F20D2B" w14:textId="61C03BCE" w:rsidR="00C2512E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長，延長期間不得逾十日，並應通知申訴人。</w:t>
      </w:r>
    </w:p>
    <w:p w14:paraId="54B7640A" w14:textId="1FE93621" w:rsidR="004129A5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調查小組完成調查報告後，應提申評會審議；</w:t>
      </w:r>
      <w:r w:rsidRPr="002C5F44">
        <w:rPr>
          <w:rFonts w:ascii="標楷體" w:eastAsia="標楷體" w:hAnsi="標楷體" w:cs="標楷體"/>
          <w:sz w:val="28"/>
          <w:szCs w:val="28"/>
        </w:rPr>
        <w:t>審議時，調查小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sz w:val="28"/>
          <w:szCs w:val="28"/>
        </w:rPr>
        <w:t>組應依申評會通知，推派代表列席說明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0417D940" w14:textId="77777777" w:rsidR="00C2512E" w:rsidRPr="002C5F44" w:rsidRDefault="00052D1C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 xml:space="preserve">第 十五 條    </w:t>
      </w:r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申訴人、本校校長、教師、職員、工友及其他相關人員，不得</w:t>
      </w:r>
    </w:p>
    <w:p w14:paraId="68A615D2" w14:textId="02FECD55" w:rsidR="004129A5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bCs/>
          <w:sz w:val="28"/>
          <w:szCs w:val="28"/>
        </w:rPr>
        <w:t>偽造、變造、湮滅或隱匿申訴事件相關之證據。</w:t>
      </w:r>
    </w:p>
    <w:p w14:paraId="274221A1" w14:textId="67637A7C" w:rsidR="00C2512E" w:rsidRPr="002C5F44" w:rsidRDefault="009B7A1D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61" w:hangingChars="701" w:hanging="196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第 十六 條</w:t>
      </w:r>
      <w:r w:rsidR="00A030CE" w:rsidRPr="002C5F4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529AD" w:rsidRPr="002C5F44">
        <w:rPr>
          <w:rFonts w:ascii="標楷體" w:eastAsia="標楷體" w:hAnsi="標楷體" w:cs="標楷體"/>
          <w:bCs/>
          <w:sz w:val="28"/>
          <w:szCs w:val="28"/>
        </w:rPr>
        <w:t>申評會委員會議，以不公開為原則。</w:t>
      </w:r>
      <w:r w:rsidR="00C2512E" w:rsidRPr="002C5F44">
        <w:rPr>
          <w:rFonts w:ascii="標楷體" w:eastAsia="標楷體" w:hAnsi="標楷體" w:cs="標楷體" w:hint="eastAsia"/>
          <w:sz w:val="28"/>
          <w:szCs w:val="28"/>
        </w:rPr>
        <w:t>申評會評議時，應秉持客觀、公正、專業之原則，給予申訴人及本校相關人員充分陳述意見及答辯之機會，並得通知申訴人及其法定代理人、關係人到會陳述意見。</w:t>
      </w:r>
    </w:p>
    <w:p w14:paraId="3CB03883" w14:textId="6E5EC514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申訴人請求陳述意見而有正當理由者，應予書面陳述、到會或 </w:t>
      </w:r>
    </w:p>
    <w:p w14:paraId="2F10EE90" w14:textId="44BB8EE5" w:rsidR="00C2512E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到達其他指定處所陳述意見之機會。</w:t>
      </w:r>
    </w:p>
    <w:p w14:paraId="6CB6E8F2" w14:textId="6A65C021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前二項申訴人陳述意見前，得向本校申請閱覽、抄寫、複印或 </w:t>
      </w:r>
      <w:r w:rsidR="009A6883"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0AF8FB21" w14:textId="5C88A321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攝影調查報告或其他有關資料；涉及個人隱私，有保密之必要</w:t>
      </w:r>
    </w:p>
    <w:p w14:paraId="087003C8" w14:textId="00E70D79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者，應以去識別化方式或其他適當方式，提供無保密必要之部</w:t>
      </w:r>
    </w:p>
    <w:p w14:paraId="379CD252" w14:textId="3AFC7E53" w:rsidR="00C2512E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分調查報告或其他有關資料。</w:t>
      </w:r>
    </w:p>
    <w:p w14:paraId="163D5C9F" w14:textId="038705CE" w:rsidR="00C2512E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96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申評會委員會議之評議決定，以無記名投票表決方式為之。</w:t>
      </w:r>
    </w:p>
    <w:p w14:paraId="3D7520DC" w14:textId="6DF671FF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申評會委員會議之與會人員及其他工作人員對於評議、表決及 </w:t>
      </w:r>
      <w:r w:rsidR="009A6883"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6DCD7AD4" w14:textId="22802C63" w:rsidR="009A6883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其他委員個別意見，應嚴守秘密；涉及學生隱私之申訴案及申</w:t>
      </w:r>
      <w:r w:rsidR="009A6883"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0D35754A" w14:textId="2A33A968" w:rsidR="004129A5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99" w:left="1918" w:firstLineChars="0" w:firstLine="0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>訴人之基本資料，均應予以保密。</w:t>
      </w:r>
    </w:p>
    <w:p w14:paraId="60A88022" w14:textId="77777777" w:rsidR="008529AD" w:rsidRPr="002C5F44" w:rsidRDefault="00C2512E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1" w:hangingChars="801" w:hanging="224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sz w:val="28"/>
          <w:szCs w:val="28"/>
        </w:rPr>
        <w:t>十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七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申評會委員會議於評議前認為必要時，得推派委員三人至五人審</w:t>
      </w:r>
    </w:p>
    <w:p w14:paraId="444BA73F" w14:textId="77777777" w:rsidR="008529AD" w:rsidRPr="002C5F44" w:rsidRDefault="008529AD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1" w:hangingChars="801" w:hanging="224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</w:t>
      </w:r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查；委員於詳閱卷證、</w:t>
      </w:r>
      <w:proofErr w:type="gramStart"/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研</w:t>
      </w:r>
      <w:proofErr w:type="gramEnd"/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析事實及應行適用之法規後，向委員會</w:t>
      </w:r>
    </w:p>
    <w:p w14:paraId="6E075D09" w14:textId="0D4CF61D" w:rsidR="00C2512E" w:rsidRPr="002C5F44" w:rsidRDefault="008529AD" w:rsidP="00C251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1" w:hangingChars="801" w:hanging="224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</w:t>
      </w:r>
      <w:r w:rsidR="00C2512E" w:rsidRPr="002C5F44">
        <w:rPr>
          <w:rFonts w:ascii="標楷體" w:eastAsia="標楷體" w:hAnsi="標楷體" w:cs="標楷體"/>
          <w:bCs/>
          <w:sz w:val="28"/>
          <w:szCs w:val="28"/>
        </w:rPr>
        <w:t>議提出審查意見。</w:t>
      </w:r>
    </w:p>
    <w:p w14:paraId="4BC6FAA5" w14:textId="5C8A7181" w:rsidR="00615308" w:rsidRPr="002C5F44" w:rsidRDefault="00C2512E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sz w:val="28"/>
          <w:szCs w:val="28"/>
        </w:rPr>
        <w:t>十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八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申訴案件有下列各款情形之</w:t>
      </w:r>
      <w:proofErr w:type="gramStart"/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615308" w:rsidRPr="002C5F44">
        <w:rPr>
          <w:rFonts w:ascii="標楷體" w:eastAsia="標楷體" w:hAnsi="標楷體" w:cs="標楷體" w:hint="eastAsia"/>
          <w:sz w:val="28"/>
          <w:szCs w:val="28"/>
        </w:rPr>
        <w:t xml:space="preserve">者，申評會應為不受理之評議 </w:t>
      </w:r>
    </w:p>
    <w:p w14:paraId="0648F442" w14:textId="463139D4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決定：</w:t>
      </w:r>
    </w:p>
    <w:p w14:paraId="2C8B6ED6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一、申訴書不合法定程式不能補正，或經通知限期補正而屆 </w:t>
      </w:r>
    </w:p>
    <w:p w14:paraId="37CF4BB6" w14:textId="0F71AC08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期未完成補正。</w:t>
      </w:r>
    </w:p>
    <w:p w14:paraId="269866C0" w14:textId="1A981319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二、申訴人不適格。</w:t>
      </w:r>
    </w:p>
    <w:p w14:paraId="0D0FB279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三、逾期之申訴案件。但申訴人因不可抗力或不可歸責於己  </w:t>
      </w:r>
    </w:p>
    <w:p w14:paraId="546057F8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之事由，於其原因消滅後二十日內，以書面申請並提出 </w:t>
      </w:r>
    </w:p>
    <w:p w14:paraId="3FAAA13A" w14:textId="5F90F8B6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具體證明者，不在此限。</w:t>
      </w:r>
    </w:p>
    <w:p w14:paraId="0FF800DF" w14:textId="7D7AC8C9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四、原措施已不存在或申訴已無實益。</w:t>
      </w:r>
    </w:p>
    <w:p w14:paraId="38461379" w14:textId="39C05BBB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五、依第四點第四項提起之申訴，應作為之學校已為措施。</w:t>
      </w:r>
    </w:p>
    <w:p w14:paraId="0F10E072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六、對已決定或已撤回之申訴案件，就同一案件再提起申               </w:t>
      </w:r>
    </w:p>
    <w:p w14:paraId="7365E617" w14:textId="3E35C380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訴。</w:t>
      </w:r>
    </w:p>
    <w:p w14:paraId="1CACEBA9" w14:textId="255A8644" w:rsidR="00C2512E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七、其他依法非屬學生申訴救濟範圍內之事項。</w:t>
      </w:r>
    </w:p>
    <w:p w14:paraId="0CFF19BE" w14:textId="77777777" w:rsidR="00615308" w:rsidRPr="002C5F44" w:rsidRDefault="00C2512E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2C5F44">
        <w:rPr>
          <w:rFonts w:ascii="標楷體" w:eastAsia="標楷體" w:hAnsi="標楷體" w:cs="標楷體"/>
          <w:sz w:val="28"/>
          <w:szCs w:val="28"/>
        </w:rPr>
        <w:t>十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九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 </w:t>
      </w:r>
      <w:r w:rsidR="00615308" w:rsidRPr="002C5F44">
        <w:rPr>
          <w:rFonts w:ascii="標楷體" w:eastAsia="標楷體" w:hAnsi="標楷體" w:cs="標楷體"/>
          <w:bCs/>
          <w:sz w:val="28"/>
          <w:szCs w:val="28"/>
        </w:rPr>
        <w:t>分別提起之數宗申訴係基於同一或同種類之事實上或法律上</w:t>
      </w:r>
    </w:p>
    <w:p w14:paraId="5CE8F3F5" w14:textId="214C997E" w:rsidR="00C2512E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之原因者，申評會得合併評議，並得合併決定。</w:t>
      </w:r>
    </w:p>
    <w:p w14:paraId="47F6C345" w14:textId="77777777" w:rsidR="00615308" w:rsidRPr="002C5F44" w:rsidRDefault="00C2512E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lastRenderedPageBreak/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二十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 </w:t>
      </w:r>
      <w:r w:rsidR="00615308" w:rsidRPr="002C5F44">
        <w:rPr>
          <w:rFonts w:ascii="標楷體" w:eastAsia="標楷體" w:hAnsi="標楷體" w:cs="標楷體"/>
          <w:bCs/>
          <w:sz w:val="28"/>
          <w:szCs w:val="28"/>
        </w:rPr>
        <w:t>申訴</w:t>
      </w:r>
      <w:proofErr w:type="gramStart"/>
      <w:r w:rsidR="00615308" w:rsidRPr="002C5F44">
        <w:rPr>
          <w:rFonts w:ascii="標楷體" w:eastAsia="標楷體" w:hAnsi="標楷體" w:cs="標楷體"/>
          <w:bCs/>
          <w:sz w:val="28"/>
          <w:szCs w:val="28"/>
        </w:rPr>
        <w:t>無理由者</w:t>
      </w:r>
      <w:proofErr w:type="gramEnd"/>
      <w:r w:rsidR="00615308" w:rsidRPr="002C5F44">
        <w:rPr>
          <w:rFonts w:ascii="標楷體" w:eastAsia="標楷體" w:hAnsi="標楷體" w:cs="標楷體"/>
          <w:bCs/>
          <w:sz w:val="28"/>
          <w:szCs w:val="28"/>
        </w:rPr>
        <w:t>，申評會應為駁回之評議決定。</w:t>
      </w:r>
    </w:p>
    <w:p w14:paraId="141528F8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原措施所憑之理由雖屬不當，但依其他理由認原措施為正當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</w:p>
    <w:p w14:paraId="19B952C7" w14:textId="2DF55E5D" w:rsidR="00C2512E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者，應以申訴為無理由。</w:t>
      </w:r>
    </w:p>
    <w:p w14:paraId="42BD21D3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二十一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申訴有理由者，申評會應為有理由之評議決定；其有補救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措</w:t>
      </w:r>
      <w:proofErr w:type="gramEnd"/>
    </w:p>
    <w:p w14:paraId="6549E011" w14:textId="2458BA0E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施者，並應於評議決定書主文中載明。</w:t>
      </w:r>
    </w:p>
    <w:p w14:paraId="01BEF941" w14:textId="77777777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依第四點第四項提起之申訴，申評會認為有理由者，應指定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</w:p>
    <w:p w14:paraId="2C0AF491" w14:textId="32155E22" w:rsidR="00615308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相當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期間，命應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作為之學校速為一定之措施。</w:t>
      </w:r>
    </w:p>
    <w:p w14:paraId="37FE527A" w14:textId="77777777" w:rsidR="00DA3A90" w:rsidRPr="002C5F44" w:rsidRDefault="00615308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二十二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</w:t>
      </w:r>
      <w:r w:rsidRPr="002C5F44">
        <w:rPr>
          <w:rFonts w:ascii="標楷體" w:eastAsia="標楷體" w:hAnsi="標楷體" w:cs="標楷體" w:hint="eastAsia"/>
          <w:sz w:val="28"/>
          <w:szCs w:val="28"/>
        </w:rPr>
        <w:t>申訴之評議決定，應於收受申訴書之次日起</w:t>
      </w:r>
      <w:proofErr w:type="gramStart"/>
      <w:r w:rsidRPr="002C5F44"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  <w:r w:rsidRPr="002C5F44">
        <w:rPr>
          <w:rFonts w:ascii="標楷體" w:eastAsia="標楷體" w:hAnsi="標楷體" w:cs="標楷體" w:hint="eastAsia"/>
          <w:sz w:val="28"/>
          <w:szCs w:val="28"/>
        </w:rPr>
        <w:t>十日內為之，</w:t>
      </w:r>
      <w:r w:rsidR="00DA3A90"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73BD5F48" w14:textId="5694059C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並應於評議決定之次日起十日內，作成評議決定書。</w:t>
      </w:r>
    </w:p>
    <w:p w14:paraId="42FD39E1" w14:textId="68844AC5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前項評議決定書，應載明下列事項：</w:t>
      </w:r>
    </w:p>
    <w:p w14:paraId="729C96BB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一、申訴人姓名、出生年月日、身分證明文件號碼及住所或</w:t>
      </w:r>
    </w:p>
    <w:p w14:paraId="07A235CC" w14:textId="06337673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居所。</w:t>
      </w:r>
    </w:p>
    <w:p w14:paraId="49526161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二、有代理人者，其姓名、出生年月日、身分證明文件號碼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74F68A67" w14:textId="05678CFB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及住所或居所。</w:t>
      </w:r>
    </w:p>
    <w:p w14:paraId="343BA907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三、主文、事實及理由；其係不受理決定者，得不記載事</w:t>
      </w:r>
    </w:p>
    <w:p w14:paraId="31289392" w14:textId="5A651E04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實。</w:t>
      </w:r>
    </w:p>
    <w:p w14:paraId="0F82B2C6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四、申評會主席署名。決定作成時主席因故不能執行職務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</w:p>
    <w:p w14:paraId="7CB20F25" w14:textId="40B468E1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者，由代理主席署名，並記載其事由。</w:t>
      </w:r>
    </w:p>
    <w:p w14:paraId="55FBE6BE" w14:textId="7D56981A" w:rsidR="00615308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五、評議決定書作成之年月日。</w:t>
      </w:r>
    </w:p>
    <w:p w14:paraId="6346FE81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評議決定書應</w:t>
      </w:r>
      <w:proofErr w:type="gramStart"/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附記如不服</w:t>
      </w:r>
      <w:proofErr w:type="gramEnd"/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評議決定，得於評議決定書送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56DCF7FF" w14:textId="77777777" w:rsidR="00DA3A90" w:rsidRPr="002C5F44" w:rsidRDefault="00DA3A90" w:rsidP="00615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達之次日起四十日內，以書面向再申訴機關提起再申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277E9DD8" w14:textId="3AA3E250" w:rsidR="00615308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615308" w:rsidRPr="002C5F44">
        <w:rPr>
          <w:rFonts w:ascii="標楷體" w:eastAsia="標楷體" w:hAnsi="標楷體" w:cs="標楷體" w:hint="eastAsia"/>
          <w:sz w:val="28"/>
          <w:szCs w:val="28"/>
        </w:rPr>
        <w:t>訴。</w:t>
      </w:r>
    </w:p>
    <w:p w14:paraId="311D3D69" w14:textId="77777777" w:rsidR="00DA3A90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二十三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申評會作成評議決定書，應以本校名義發文送達申訴人及其</w:t>
      </w:r>
    </w:p>
    <w:p w14:paraId="779EF015" w14:textId="2CAE66DF" w:rsidR="00615308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法定代理人；無法送達者，依行政程序法相關規定處理。</w:t>
      </w:r>
    </w:p>
    <w:p w14:paraId="4A0BD224" w14:textId="77777777" w:rsidR="00DA3A90" w:rsidRPr="002C5F44" w:rsidRDefault="00615308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bookmarkStart w:id="1" w:name="_Hlk173786566"/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二十四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</w:t>
      </w:r>
      <w:bookmarkStart w:id="2" w:name="_Hlk85640333"/>
      <w:bookmarkEnd w:id="1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本校對於足以改變學生身分或損害其受教育機會措施之申訴</w:t>
      </w:r>
    </w:p>
    <w:p w14:paraId="15374C63" w14:textId="77777777" w:rsidR="00DA3A90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案學生</w:t>
      </w:r>
      <w:bookmarkEnd w:id="2"/>
      <w:r w:rsidRPr="002C5F44">
        <w:rPr>
          <w:rFonts w:ascii="標楷體" w:eastAsia="標楷體" w:hAnsi="標楷體" w:cs="標楷體"/>
          <w:bCs/>
          <w:sz w:val="28"/>
          <w:szCs w:val="28"/>
        </w:rPr>
        <w:t>，於評議決定確定前，應</w:t>
      </w:r>
      <w:bookmarkStart w:id="3" w:name="_Hlk85640360"/>
      <w:r w:rsidRPr="002C5F44">
        <w:rPr>
          <w:rFonts w:ascii="標楷體" w:eastAsia="標楷體" w:hAnsi="標楷體" w:cs="標楷體"/>
          <w:bCs/>
          <w:sz w:val="28"/>
          <w:szCs w:val="28"/>
        </w:rPr>
        <w:t>以彈性輔導方式，安排其繼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</w:p>
    <w:p w14:paraId="55C2F898" w14:textId="77777777" w:rsidR="00DA3A90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續留校就讀</w:t>
      </w:r>
      <w:bookmarkEnd w:id="3"/>
      <w:r w:rsidRPr="002C5F44">
        <w:rPr>
          <w:rFonts w:ascii="標楷體" w:eastAsia="標楷體" w:hAnsi="標楷體" w:cs="標楷體"/>
          <w:bCs/>
          <w:sz w:val="28"/>
          <w:szCs w:val="28"/>
        </w:rPr>
        <w:t>，並以書面載明學籍相關之權利及義務。</w:t>
      </w:r>
    </w:p>
    <w:p w14:paraId="23F06C48" w14:textId="684D41A7" w:rsidR="00DA3A90" w:rsidRPr="002C5F44" w:rsidRDefault="00615308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二十五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申評會委員有下列各款情形之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者，應自行迴避：</w:t>
      </w:r>
    </w:p>
    <w:p w14:paraId="5976CED6" w14:textId="29676055" w:rsidR="00DA3A90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一、行政程序法第三十二條各款所定情形之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3DE9C8ED" w14:textId="198B343D" w:rsidR="00DA3A90" w:rsidRPr="002C5F44" w:rsidRDefault="00DA3A90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二、參與申訴案件原措施之處置。</w:t>
      </w:r>
    </w:p>
    <w:p w14:paraId="65641AF7" w14:textId="77777777" w:rsidR="002D5CC7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申評會委員有下列各款情形之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者，申訴人得向申評會</w:t>
      </w:r>
    </w:p>
    <w:p w14:paraId="4CCDF620" w14:textId="6EECE4E6" w:rsidR="00DA3A90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申請迴避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︰</w:t>
      </w:r>
      <w:proofErr w:type="gramEnd"/>
    </w:p>
    <w:p w14:paraId="14681526" w14:textId="38F7A3E3" w:rsidR="00DA3A90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一、有前項所定之情形而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不</w:t>
      </w:r>
      <w:proofErr w:type="gramEnd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自行迴避。</w:t>
      </w:r>
    </w:p>
    <w:p w14:paraId="78001F61" w14:textId="3CEAF702" w:rsidR="00DA3A90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二、有具體事實，足認其執行任務有偏頗之虞。</w:t>
      </w:r>
    </w:p>
    <w:p w14:paraId="7C59C609" w14:textId="77777777" w:rsidR="002D5CC7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前項申請，應舉其原因及事實，並為適當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之釋明</w:t>
      </w:r>
      <w:proofErr w:type="gramEnd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；被申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</w:p>
    <w:p w14:paraId="4A6B1557" w14:textId="77777777" w:rsidR="002D5CC7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請迴避之委員，對於該申請得提出意見書，由申評會決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14:paraId="37C0BE81" w14:textId="4587E044" w:rsidR="00DA3A90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議之。</w:t>
      </w:r>
    </w:p>
    <w:p w14:paraId="3730DBFE" w14:textId="77777777" w:rsidR="002D5CC7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申評會委員有第一項所定情形</w:t>
      </w:r>
      <w:proofErr w:type="gramStart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不</w:t>
      </w:r>
      <w:proofErr w:type="gramEnd"/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自行迴避，而未經申訴人申</w:t>
      </w: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14:paraId="125B7136" w14:textId="77777777" w:rsidR="002D5CC7" w:rsidRPr="002C5F44" w:rsidRDefault="002D5CC7" w:rsidP="00DA3A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="00DA3A90" w:rsidRPr="002C5F44">
        <w:rPr>
          <w:rFonts w:ascii="標楷體" w:eastAsia="標楷體" w:hAnsi="標楷體" w:cs="標楷體"/>
          <w:bCs/>
          <w:sz w:val="28"/>
          <w:szCs w:val="28"/>
        </w:rPr>
        <w:t>請迴避者，應由申評會依職權命其迴避。</w:t>
      </w:r>
    </w:p>
    <w:p w14:paraId="5C7B66A9" w14:textId="77777777" w:rsidR="002D5CC7" w:rsidRPr="002C5F44" w:rsidRDefault="00615308" w:rsidP="002D5C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lastRenderedPageBreak/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二十六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</w:t>
      </w:r>
      <w:bookmarkStart w:id="4" w:name="_Hlk85640507"/>
      <w:r w:rsidR="002D5CC7" w:rsidRPr="002C5F44">
        <w:rPr>
          <w:rFonts w:ascii="標楷體" w:eastAsia="標楷體" w:hAnsi="標楷體" w:cs="標楷體"/>
          <w:bCs/>
          <w:sz w:val="28"/>
          <w:szCs w:val="28"/>
        </w:rPr>
        <w:t>本校教師執行申評會或調查小組委員職務時，應核予公假；</w:t>
      </w:r>
    </w:p>
    <w:p w14:paraId="172712B0" w14:textId="77777777" w:rsidR="002D5CC7" w:rsidRPr="002C5F44" w:rsidRDefault="002D5CC7" w:rsidP="002D5C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未支領出席費教師所遺課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務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，由本校</w:t>
      </w:r>
      <w:proofErr w:type="gramStart"/>
      <w:r w:rsidRPr="002C5F44">
        <w:rPr>
          <w:rFonts w:ascii="標楷體" w:eastAsia="標楷體" w:hAnsi="標楷體" w:cs="標楷體"/>
          <w:bCs/>
          <w:sz w:val="28"/>
          <w:szCs w:val="28"/>
        </w:rPr>
        <w:t>遴</w:t>
      </w:r>
      <w:proofErr w:type="gramEnd"/>
      <w:r w:rsidRPr="002C5F44">
        <w:rPr>
          <w:rFonts w:ascii="標楷體" w:eastAsia="標楷體" w:hAnsi="標楷體" w:cs="標楷體"/>
          <w:bCs/>
          <w:sz w:val="28"/>
          <w:szCs w:val="28"/>
        </w:rPr>
        <w:t>聘合格人員代課</w:t>
      </w:r>
      <w:bookmarkEnd w:id="4"/>
      <w:r w:rsidRPr="002C5F44">
        <w:rPr>
          <w:rFonts w:ascii="標楷體" w:eastAsia="標楷體" w:hAnsi="標楷體" w:cs="標楷體"/>
          <w:bCs/>
          <w:sz w:val="28"/>
          <w:szCs w:val="28"/>
        </w:rPr>
        <w:t>，並</w:t>
      </w:r>
    </w:p>
    <w:p w14:paraId="59E6A59D" w14:textId="77777777" w:rsidR="002D5CC7" w:rsidRPr="002C5F44" w:rsidRDefault="002D5CC7" w:rsidP="002D5C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核支代課鐘點費。</w:t>
      </w:r>
    </w:p>
    <w:p w14:paraId="71C523B7" w14:textId="77777777" w:rsidR="002D5CC7" w:rsidRPr="002C5F44" w:rsidRDefault="002D5CC7" w:rsidP="002D5C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Cs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第</w:t>
      </w:r>
      <w:r w:rsidRPr="002C5F44">
        <w:rPr>
          <w:rFonts w:ascii="標楷體" w:eastAsia="標楷體" w:hAnsi="標楷體" w:cs="標楷體" w:hint="eastAsia"/>
          <w:sz w:val="28"/>
          <w:szCs w:val="28"/>
        </w:rPr>
        <w:t xml:space="preserve"> 二十七  </w:t>
      </w:r>
      <w:r w:rsidRPr="002C5F44">
        <w:rPr>
          <w:rFonts w:ascii="標楷體" w:eastAsia="標楷體" w:hAnsi="標楷體" w:cs="標楷體"/>
          <w:sz w:val="28"/>
          <w:szCs w:val="28"/>
        </w:rPr>
        <w:t xml:space="preserve">條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本要點經校務會議通過，陳校長核定後，自中華民國一百十</w:t>
      </w:r>
    </w:p>
    <w:p w14:paraId="5B68C4FC" w14:textId="1F942655" w:rsidR="005B6CA9" w:rsidRPr="002C5F44" w:rsidRDefault="002D5CC7" w:rsidP="002D5C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三年</w:t>
      </w:r>
      <w:r w:rsidR="009A6883" w:rsidRPr="002C5F44">
        <w:rPr>
          <w:rFonts w:ascii="標楷體" w:eastAsia="標楷體" w:hAnsi="標楷體" w:cs="標楷體" w:hint="eastAsia"/>
          <w:bCs/>
          <w:sz w:val="28"/>
          <w:szCs w:val="28"/>
        </w:rPr>
        <w:t>八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月</w:t>
      </w:r>
      <w:r w:rsidR="009A6883" w:rsidRPr="002C5F44">
        <w:rPr>
          <w:rFonts w:ascii="標楷體" w:eastAsia="標楷體" w:hAnsi="標楷體" w:cs="標楷體" w:hint="eastAsia"/>
          <w:bCs/>
          <w:sz w:val="28"/>
          <w:szCs w:val="28"/>
        </w:rPr>
        <w:t>三十</w:t>
      </w:r>
      <w:r w:rsidRPr="002C5F44">
        <w:rPr>
          <w:rFonts w:ascii="標楷體" w:eastAsia="標楷體" w:hAnsi="標楷體" w:cs="標楷體"/>
          <w:bCs/>
          <w:sz w:val="28"/>
          <w:szCs w:val="28"/>
        </w:rPr>
        <w:t>日施行。</w:t>
      </w:r>
    </w:p>
    <w:p w14:paraId="5AD3A859" w14:textId="77777777" w:rsidR="005B6CA9" w:rsidRPr="002C5F44" w:rsidRDefault="005B6C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466E6DCC" w14:textId="77777777" w:rsidR="005B6CA9" w:rsidRPr="002C5F44" w:rsidRDefault="005B6C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33581BF7" w14:textId="77777777" w:rsidR="004129A5" w:rsidRPr="002C5F44" w:rsidRDefault="004129A5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1D83DCFA" w14:textId="628545EA" w:rsidR="006C31AE" w:rsidRPr="002C5F44" w:rsidRDefault="006C31A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2DD81B51" w14:textId="569CCF30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58C53954" w14:textId="21354401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137E90D7" w14:textId="79873D9A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5453314F" w14:textId="169780FD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4D3C22DB" w14:textId="17120733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29AAE8A0" w14:textId="1CAB0557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7F88B75" w14:textId="450AF1D4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4FEC2230" w14:textId="30E872EA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08D4EED" w14:textId="2819C4B9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7F9CB2E3" w14:textId="3987ABD2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24D76CC9" w14:textId="77751828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22CBF20" w14:textId="6B002B80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0091C3F7" w14:textId="731794F2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ABA0D49" w14:textId="7E9C9B2F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58FA48F8" w14:textId="14CE2558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437B4CE0" w14:textId="6C411825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18483D6D" w14:textId="26694D59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30C92580" w14:textId="2FB074FF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1F8517C8" w14:textId="4FEE0F86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7AD66689" w14:textId="0E289454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45CF060D" w14:textId="77777777" w:rsidR="00E130FE" w:rsidRPr="002C5F44" w:rsidRDefault="00E130FE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2EEE061C" w14:textId="118F5C7B" w:rsidR="002D5CC7" w:rsidRPr="002C5F44" w:rsidRDefault="002D5CC7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43DB86BE" w14:textId="57CCF95E" w:rsidR="009A6883" w:rsidRPr="002C5F44" w:rsidRDefault="009A6883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D877CE3" w14:textId="77777777" w:rsidR="009A6883" w:rsidRDefault="009A6883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7237C489" w14:textId="77777777" w:rsidR="002C5F44" w:rsidRDefault="002C5F44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03B3AA8E" w14:textId="77777777" w:rsidR="002C5F44" w:rsidRDefault="002C5F44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6586719C" w14:textId="77777777" w:rsidR="002C5F44" w:rsidRDefault="002C5F44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28"/>
          <w:szCs w:val="28"/>
        </w:rPr>
      </w:pPr>
    </w:p>
    <w:p w14:paraId="2287743C" w14:textId="77777777" w:rsidR="002C5F44" w:rsidRPr="002C5F44" w:rsidRDefault="002C5F44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sz w:val="28"/>
          <w:szCs w:val="28"/>
        </w:rPr>
      </w:pPr>
    </w:p>
    <w:p w14:paraId="5635993D" w14:textId="77777777" w:rsidR="009104E1" w:rsidRPr="002C5F44" w:rsidRDefault="009104E1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32"/>
          <w:szCs w:val="32"/>
        </w:rPr>
      </w:pPr>
      <w:r w:rsidRPr="002C5F44">
        <w:rPr>
          <w:rFonts w:ascii="標楷體" w:eastAsia="標楷體" w:hAnsi="標楷體" w:cs="標楷體"/>
          <w:sz w:val="28"/>
          <w:szCs w:val="28"/>
        </w:rPr>
        <w:t>附件一</w:t>
      </w:r>
    </w:p>
    <w:p w14:paraId="61449013" w14:textId="454E6F85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bookmarkStart w:id="5" w:name="_Hlk173604134"/>
      <w:r w:rsidRPr="002C5F44">
        <w:rPr>
          <w:rFonts w:ascii="標楷體" w:eastAsia="標楷體" w:hAnsi="標楷體" w:cs="標楷體"/>
          <w:sz w:val="32"/>
          <w:szCs w:val="32"/>
        </w:rPr>
        <w:lastRenderedPageBreak/>
        <w:t>臺北市大安區銘傳國民小學學生申訴評議委員會</w:t>
      </w:r>
      <w:r w:rsidR="005B6CA9" w:rsidRPr="002C5F44">
        <w:rPr>
          <w:rFonts w:ascii="標楷體" w:eastAsia="標楷體" w:hAnsi="標楷體" w:cs="標楷體" w:hint="eastAsia"/>
          <w:sz w:val="32"/>
          <w:szCs w:val="32"/>
        </w:rPr>
        <w:t>113.08.28</w:t>
      </w:r>
    </w:p>
    <w:tbl>
      <w:tblPr>
        <w:tblStyle w:val="af3"/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45"/>
        <w:gridCol w:w="2445"/>
        <w:gridCol w:w="2362"/>
      </w:tblGrid>
      <w:tr w:rsidR="002C5F44" w:rsidRPr="002C5F44" w14:paraId="2837DAA8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E581DB8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445" w:type="dxa"/>
            <w:vAlign w:val="center"/>
          </w:tcPr>
          <w:p w14:paraId="3578D624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445" w:type="dxa"/>
            <w:vAlign w:val="center"/>
          </w:tcPr>
          <w:p w14:paraId="77BBE2B0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性別</w:t>
            </w:r>
          </w:p>
        </w:tc>
        <w:tc>
          <w:tcPr>
            <w:tcW w:w="2362" w:type="dxa"/>
            <w:vAlign w:val="center"/>
          </w:tcPr>
          <w:p w14:paraId="7DF4824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備註</w:t>
            </w:r>
          </w:p>
        </w:tc>
      </w:tr>
      <w:tr w:rsidR="002C5F44" w:rsidRPr="002C5F44" w14:paraId="328D5644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1CC1D4D" w14:textId="3BD089C1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</w:t>
            </w:r>
            <w:r w:rsidR="005B6CA9"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2445" w:type="dxa"/>
            <w:vAlign w:val="center"/>
          </w:tcPr>
          <w:p w14:paraId="0E8CC447" w14:textId="6D47EF37" w:rsidR="004129A5" w:rsidRPr="002C5F44" w:rsidRDefault="005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2445" w:type="dxa"/>
            <w:vAlign w:val="center"/>
          </w:tcPr>
          <w:p w14:paraId="49529F34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01B25C58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E7C822C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59687108" w14:textId="4A4172AD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6" w:name="_Hlk173603132"/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</w:t>
            </w: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2445" w:type="dxa"/>
            <w:vAlign w:val="center"/>
          </w:tcPr>
          <w:p w14:paraId="16C5309A" w14:textId="2B4C05B3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2445" w:type="dxa"/>
            <w:vAlign w:val="center"/>
          </w:tcPr>
          <w:p w14:paraId="25E63E9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0CFCEF7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01269A2D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73332E51" w14:textId="4BD92E3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</w:t>
            </w:r>
            <w:r w:rsidR="005B6CA9"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3</w:t>
            </w:r>
          </w:p>
        </w:tc>
        <w:tc>
          <w:tcPr>
            <w:tcW w:w="2445" w:type="dxa"/>
            <w:vAlign w:val="center"/>
          </w:tcPr>
          <w:p w14:paraId="0D84D270" w14:textId="591D86F2" w:rsidR="004129A5" w:rsidRPr="002C5F44" w:rsidRDefault="005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2445" w:type="dxa"/>
            <w:vAlign w:val="center"/>
          </w:tcPr>
          <w:p w14:paraId="3B89D3A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318973A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bookmarkEnd w:id="6"/>
      <w:tr w:rsidR="002C5F44" w:rsidRPr="002C5F44" w14:paraId="3E7F446E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0F54EEB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教師會代表1</w:t>
            </w:r>
          </w:p>
        </w:tc>
        <w:tc>
          <w:tcPr>
            <w:tcW w:w="2445" w:type="dxa"/>
            <w:vAlign w:val="center"/>
          </w:tcPr>
          <w:p w14:paraId="1DE16B6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2445" w:type="dxa"/>
            <w:vAlign w:val="center"/>
          </w:tcPr>
          <w:p w14:paraId="6BE25882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656A6A5C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0206B0DC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3B68BA58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7" w:name="_Hlk173603224"/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教師會代表2</w:t>
            </w:r>
          </w:p>
        </w:tc>
        <w:tc>
          <w:tcPr>
            <w:tcW w:w="2445" w:type="dxa"/>
            <w:vAlign w:val="center"/>
          </w:tcPr>
          <w:p w14:paraId="3BC196B7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2445" w:type="dxa"/>
            <w:vAlign w:val="center"/>
          </w:tcPr>
          <w:p w14:paraId="0CBFAEAB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309C94D6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1525611D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33711737" w14:textId="5FFF5BCA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</w:t>
            </w:r>
            <w:r w:rsidR="005B6CA9"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 w14:paraId="14945800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2445" w:type="dxa"/>
            <w:vAlign w:val="center"/>
          </w:tcPr>
          <w:p w14:paraId="1A00A243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255DA8E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bookmarkEnd w:id="7"/>
      <w:tr w:rsidR="002C5F44" w:rsidRPr="002C5F44" w14:paraId="6760CEDF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560B5C0B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家長會代表1</w:t>
            </w:r>
          </w:p>
        </w:tc>
        <w:tc>
          <w:tcPr>
            <w:tcW w:w="2445" w:type="dxa"/>
            <w:vAlign w:val="center"/>
          </w:tcPr>
          <w:p w14:paraId="0CD6E8EB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2445" w:type="dxa"/>
            <w:vAlign w:val="center"/>
          </w:tcPr>
          <w:p w14:paraId="2BB22776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6CA09429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245187FC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E74F2F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8" w:name="_Hlk173604072"/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家長會代表2</w:t>
            </w:r>
          </w:p>
        </w:tc>
        <w:tc>
          <w:tcPr>
            <w:tcW w:w="2445" w:type="dxa"/>
            <w:vAlign w:val="center"/>
          </w:tcPr>
          <w:p w14:paraId="779A98EB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2445" w:type="dxa"/>
            <w:vAlign w:val="center"/>
          </w:tcPr>
          <w:p w14:paraId="00E95461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1256BB06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10117B44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7ED2319" w14:textId="2D767025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</w:t>
            </w:r>
            <w:r w:rsidR="005B6CA9"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 w14:paraId="2F6820A5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2445" w:type="dxa"/>
            <w:vAlign w:val="center"/>
          </w:tcPr>
          <w:p w14:paraId="48B91403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7F418829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bookmarkEnd w:id="8"/>
      <w:tr w:rsidR="002C5F44" w:rsidRPr="002C5F44" w14:paraId="18C694CA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9B2A89D" w14:textId="65CEC5E0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專家代表</w:t>
            </w:r>
          </w:p>
        </w:tc>
        <w:tc>
          <w:tcPr>
            <w:tcW w:w="2445" w:type="dxa"/>
            <w:vAlign w:val="center"/>
          </w:tcPr>
          <w:p w14:paraId="25FB3866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里長或專家委員</w:t>
            </w:r>
          </w:p>
        </w:tc>
        <w:tc>
          <w:tcPr>
            <w:tcW w:w="2445" w:type="dxa"/>
            <w:vAlign w:val="center"/>
          </w:tcPr>
          <w:p w14:paraId="31AF5EB9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2FD1A57E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74BBF21A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546BDD6" w14:textId="27104FC9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學生代表</w:t>
            </w:r>
          </w:p>
        </w:tc>
        <w:tc>
          <w:tcPr>
            <w:tcW w:w="2445" w:type="dxa"/>
            <w:vAlign w:val="center"/>
          </w:tcPr>
          <w:p w14:paraId="55ED73E9" w14:textId="39CB0239" w:rsidR="004129A5" w:rsidRPr="002C5F44" w:rsidRDefault="005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2445" w:type="dxa"/>
            <w:vAlign w:val="center"/>
          </w:tcPr>
          <w:p w14:paraId="1184A231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284EDE89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7A8703A6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65EEE56" w14:textId="4ED48921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9" w:name="_Hlk173603676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特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教師1</w:t>
            </w:r>
          </w:p>
        </w:tc>
        <w:tc>
          <w:tcPr>
            <w:tcW w:w="2445" w:type="dxa"/>
            <w:vAlign w:val="center"/>
          </w:tcPr>
          <w:p w14:paraId="02EA1916" w14:textId="6C31423B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2445" w:type="dxa"/>
            <w:vAlign w:val="center"/>
          </w:tcPr>
          <w:p w14:paraId="69D10B2D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13A6A14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25B4DE7C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6943C275" w14:textId="04705342" w:rsidR="004129A5" w:rsidRPr="002C5F44" w:rsidRDefault="005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特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教師2</w:t>
            </w:r>
          </w:p>
        </w:tc>
        <w:tc>
          <w:tcPr>
            <w:tcW w:w="2445" w:type="dxa"/>
            <w:vAlign w:val="center"/>
          </w:tcPr>
          <w:p w14:paraId="6787FBD0" w14:textId="3AB9362D" w:rsidR="004129A5" w:rsidRPr="002C5F44" w:rsidRDefault="005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2445" w:type="dxa"/>
            <w:vAlign w:val="center"/>
          </w:tcPr>
          <w:p w14:paraId="66D43752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62" w:type="dxa"/>
          </w:tcPr>
          <w:p w14:paraId="765B400B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bookmarkEnd w:id="5"/>
      <w:bookmarkEnd w:id="9"/>
    </w:tbl>
    <w:p w14:paraId="26C7F186" w14:textId="77777777" w:rsidR="004129A5" w:rsidRPr="002C5F44" w:rsidRDefault="00412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5F89572D" w14:textId="77777777" w:rsidR="004129A5" w:rsidRPr="002C5F44" w:rsidRDefault="00412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32E24DB6" w14:textId="77777777" w:rsidR="004129A5" w:rsidRPr="002C5F44" w:rsidRDefault="00412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2ECC1C54" w14:textId="77777777" w:rsidR="004129A5" w:rsidRPr="002C5F44" w:rsidRDefault="00412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67679ADB" w14:textId="77777777" w:rsidR="004129A5" w:rsidRPr="002C5F44" w:rsidRDefault="00412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29215C02" w14:textId="77777777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32"/>
          <w:szCs w:val="32"/>
        </w:rPr>
      </w:pPr>
      <w:r w:rsidRPr="002C5F44">
        <w:rPr>
          <w:rFonts w:ascii="標楷體" w:eastAsia="標楷體" w:hAnsi="標楷體" w:cs="標楷體"/>
          <w:sz w:val="28"/>
          <w:szCs w:val="28"/>
        </w:rPr>
        <w:lastRenderedPageBreak/>
        <w:t>附件二</w:t>
      </w:r>
    </w:p>
    <w:tbl>
      <w:tblPr>
        <w:tblStyle w:val="af4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723"/>
        <w:gridCol w:w="2050"/>
        <w:gridCol w:w="965"/>
        <w:gridCol w:w="993"/>
        <w:gridCol w:w="1415"/>
        <w:gridCol w:w="2483"/>
      </w:tblGrid>
      <w:tr w:rsidR="002C5F44" w:rsidRPr="002C5F44" w14:paraId="710CA8F8" w14:textId="77777777" w:rsidTr="009104E1">
        <w:trPr>
          <w:trHeight w:val="694"/>
        </w:trPr>
        <w:tc>
          <w:tcPr>
            <w:tcW w:w="9742" w:type="dxa"/>
            <w:gridSpan w:val="7"/>
            <w:vAlign w:val="center"/>
          </w:tcPr>
          <w:p w14:paraId="7FD387C6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2C5F44">
              <w:rPr>
                <w:rFonts w:ascii="標楷體" w:eastAsia="標楷體" w:hAnsi="標楷體" w:cs="標楷體"/>
                <w:sz w:val="40"/>
                <w:szCs w:val="40"/>
              </w:rPr>
              <w:t>臺北市大安銘傳國民小學「學生申訴案件」申訴書</w:t>
            </w:r>
          </w:p>
        </w:tc>
      </w:tr>
      <w:tr w:rsidR="002C5F44" w:rsidRPr="002C5F44" w14:paraId="5E6C030C" w14:textId="77777777" w:rsidTr="009104E1">
        <w:trPr>
          <w:trHeight w:val="414"/>
        </w:trPr>
        <w:tc>
          <w:tcPr>
            <w:tcW w:w="9742" w:type="dxa"/>
            <w:gridSpan w:val="7"/>
          </w:tcPr>
          <w:p w14:paraId="0DBB1D9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申請日期：    年    月    日</w:t>
            </w:r>
          </w:p>
        </w:tc>
      </w:tr>
      <w:tr w:rsidR="002C5F44" w:rsidRPr="002C5F44" w14:paraId="1029857E" w14:textId="77777777" w:rsidTr="009104E1">
        <w:trPr>
          <w:trHeight w:val="513"/>
        </w:trPr>
        <w:tc>
          <w:tcPr>
            <w:tcW w:w="1113" w:type="dxa"/>
            <w:vMerge w:val="restart"/>
            <w:vAlign w:val="center"/>
          </w:tcPr>
          <w:p w14:paraId="70BDDC97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申</w:t>
            </w:r>
          </w:p>
          <w:p w14:paraId="3EC48903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訴</w:t>
            </w:r>
          </w:p>
          <w:p w14:paraId="14C9112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人</w:t>
            </w:r>
          </w:p>
        </w:tc>
        <w:tc>
          <w:tcPr>
            <w:tcW w:w="723" w:type="dxa"/>
            <w:vAlign w:val="center"/>
          </w:tcPr>
          <w:p w14:paraId="00A4EA6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050" w:type="dxa"/>
            <w:vAlign w:val="center"/>
          </w:tcPr>
          <w:p w14:paraId="51C233D5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224B633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3897" w:type="dxa"/>
            <w:gridSpan w:val="2"/>
          </w:tcPr>
          <w:p w14:paraId="412A55C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62F2E0CF" w14:textId="77777777" w:rsidTr="009104E1">
        <w:trPr>
          <w:trHeight w:val="513"/>
        </w:trPr>
        <w:tc>
          <w:tcPr>
            <w:tcW w:w="1113" w:type="dxa"/>
            <w:vMerge/>
            <w:vAlign w:val="center"/>
          </w:tcPr>
          <w:p w14:paraId="23F2F03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23" w:type="dxa"/>
            <w:vAlign w:val="center"/>
          </w:tcPr>
          <w:p w14:paraId="39F645B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性別</w:t>
            </w:r>
          </w:p>
        </w:tc>
        <w:tc>
          <w:tcPr>
            <w:tcW w:w="2050" w:type="dxa"/>
            <w:vAlign w:val="center"/>
          </w:tcPr>
          <w:p w14:paraId="37DD9895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B3365D1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聯絡電話</w:t>
            </w:r>
          </w:p>
        </w:tc>
        <w:tc>
          <w:tcPr>
            <w:tcW w:w="3897" w:type="dxa"/>
            <w:gridSpan w:val="2"/>
          </w:tcPr>
          <w:p w14:paraId="0DD5ED0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61E839AB" w14:textId="77777777" w:rsidTr="009104E1">
        <w:trPr>
          <w:trHeight w:val="513"/>
        </w:trPr>
        <w:tc>
          <w:tcPr>
            <w:tcW w:w="1113" w:type="dxa"/>
            <w:vMerge/>
            <w:vAlign w:val="center"/>
          </w:tcPr>
          <w:p w14:paraId="1AA7590A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23" w:type="dxa"/>
            <w:vAlign w:val="center"/>
          </w:tcPr>
          <w:p w14:paraId="210FA76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生日</w:t>
            </w:r>
          </w:p>
        </w:tc>
        <w:tc>
          <w:tcPr>
            <w:tcW w:w="2050" w:type="dxa"/>
            <w:vAlign w:val="center"/>
          </w:tcPr>
          <w:p w14:paraId="7096F5C8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6A5FFD27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住    址</w:t>
            </w:r>
          </w:p>
        </w:tc>
        <w:tc>
          <w:tcPr>
            <w:tcW w:w="3897" w:type="dxa"/>
            <w:gridSpan w:val="2"/>
          </w:tcPr>
          <w:p w14:paraId="7F7FB8FA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2D9B0CAA" w14:textId="77777777" w:rsidTr="009104E1">
        <w:trPr>
          <w:trHeight w:val="513"/>
        </w:trPr>
        <w:tc>
          <w:tcPr>
            <w:tcW w:w="1113" w:type="dxa"/>
            <w:vMerge w:val="restart"/>
            <w:vAlign w:val="center"/>
          </w:tcPr>
          <w:p w14:paraId="24F92FDC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代</w:t>
            </w:r>
          </w:p>
          <w:p w14:paraId="06ADE37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理</w:t>
            </w:r>
          </w:p>
          <w:p w14:paraId="57FD00B6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人</w:t>
            </w:r>
          </w:p>
        </w:tc>
        <w:tc>
          <w:tcPr>
            <w:tcW w:w="723" w:type="dxa"/>
            <w:vAlign w:val="center"/>
          </w:tcPr>
          <w:p w14:paraId="201118D7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050" w:type="dxa"/>
            <w:vAlign w:val="center"/>
          </w:tcPr>
          <w:p w14:paraId="4AF2B7F6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5C88399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3897" w:type="dxa"/>
            <w:gridSpan w:val="2"/>
          </w:tcPr>
          <w:p w14:paraId="7117801F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568EDBE" w14:textId="77777777" w:rsidTr="009104E1">
        <w:trPr>
          <w:trHeight w:val="513"/>
        </w:trPr>
        <w:tc>
          <w:tcPr>
            <w:tcW w:w="1113" w:type="dxa"/>
            <w:vMerge/>
            <w:vAlign w:val="center"/>
          </w:tcPr>
          <w:p w14:paraId="3041A2B6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23" w:type="dxa"/>
            <w:vAlign w:val="center"/>
          </w:tcPr>
          <w:p w14:paraId="610BE87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性別</w:t>
            </w:r>
          </w:p>
        </w:tc>
        <w:tc>
          <w:tcPr>
            <w:tcW w:w="2050" w:type="dxa"/>
            <w:vAlign w:val="center"/>
          </w:tcPr>
          <w:p w14:paraId="20E33BD0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87A4EB6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聯絡電話</w:t>
            </w:r>
          </w:p>
        </w:tc>
        <w:tc>
          <w:tcPr>
            <w:tcW w:w="3897" w:type="dxa"/>
            <w:gridSpan w:val="2"/>
          </w:tcPr>
          <w:p w14:paraId="172A8625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5D2C6EF" w14:textId="77777777" w:rsidTr="009104E1">
        <w:trPr>
          <w:trHeight w:val="513"/>
        </w:trPr>
        <w:tc>
          <w:tcPr>
            <w:tcW w:w="1113" w:type="dxa"/>
            <w:vMerge/>
            <w:vAlign w:val="center"/>
          </w:tcPr>
          <w:p w14:paraId="3575639F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23" w:type="dxa"/>
            <w:vAlign w:val="center"/>
          </w:tcPr>
          <w:p w14:paraId="737B9D2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生日</w:t>
            </w:r>
          </w:p>
        </w:tc>
        <w:tc>
          <w:tcPr>
            <w:tcW w:w="2050" w:type="dxa"/>
            <w:vAlign w:val="center"/>
          </w:tcPr>
          <w:p w14:paraId="6849E66B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761988A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住    址</w:t>
            </w:r>
          </w:p>
        </w:tc>
        <w:tc>
          <w:tcPr>
            <w:tcW w:w="3897" w:type="dxa"/>
            <w:gridSpan w:val="2"/>
          </w:tcPr>
          <w:p w14:paraId="4C9D9E68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6B45CF0F" w14:textId="77777777" w:rsidTr="009104E1">
        <w:trPr>
          <w:trHeight w:val="4410"/>
        </w:trPr>
        <w:tc>
          <w:tcPr>
            <w:tcW w:w="1113" w:type="dxa"/>
            <w:vAlign w:val="center"/>
          </w:tcPr>
          <w:p w14:paraId="12269FC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申</w:t>
            </w:r>
          </w:p>
          <w:p w14:paraId="6ECC9724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評</w:t>
            </w:r>
          </w:p>
          <w:p w14:paraId="39CF37F7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會</w:t>
            </w:r>
          </w:p>
          <w:p w14:paraId="5DA2CA2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決</w:t>
            </w:r>
          </w:p>
          <w:p w14:paraId="4933438B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議</w:t>
            </w:r>
          </w:p>
          <w:p w14:paraId="4EB2F680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之</w:t>
            </w:r>
          </w:p>
          <w:p w14:paraId="42A75F85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懲</w:t>
            </w:r>
            <w:proofErr w:type="gramEnd"/>
          </w:p>
          <w:p w14:paraId="2A08550C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處</w:t>
            </w:r>
          </w:p>
          <w:p w14:paraId="1CB37E22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內</w:t>
            </w:r>
          </w:p>
          <w:p w14:paraId="2CFAB0D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容</w:t>
            </w:r>
          </w:p>
        </w:tc>
        <w:tc>
          <w:tcPr>
            <w:tcW w:w="8629" w:type="dxa"/>
            <w:gridSpan w:val="6"/>
          </w:tcPr>
          <w:p w14:paraId="285F4E26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0EC61F8D" w14:textId="77777777" w:rsidTr="009104E1">
        <w:trPr>
          <w:trHeight w:val="3884"/>
        </w:trPr>
        <w:tc>
          <w:tcPr>
            <w:tcW w:w="1113" w:type="dxa"/>
            <w:vAlign w:val="center"/>
          </w:tcPr>
          <w:p w14:paraId="702568A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申</w:t>
            </w:r>
          </w:p>
          <w:p w14:paraId="662DF3B0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訴</w:t>
            </w:r>
          </w:p>
          <w:p w14:paraId="0BEA995B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之</w:t>
            </w:r>
          </w:p>
          <w:p w14:paraId="4209F98C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事</w:t>
            </w:r>
          </w:p>
          <w:p w14:paraId="13B74043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實</w:t>
            </w:r>
          </w:p>
          <w:p w14:paraId="7828F9FE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及</w:t>
            </w:r>
          </w:p>
          <w:p w14:paraId="570B7331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理</w:t>
            </w:r>
          </w:p>
          <w:p w14:paraId="6D4F0A9F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由</w:t>
            </w:r>
          </w:p>
        </w:tc>
        <w:tc>
          <w:tcPr>
            <w:tcW w:w="8629" w:type="dxa"/>
            <w:gridSpan w:val="6"/>
          </w:tcPr>
          <w:p w14:paraId="0C575E37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4129A5" w:rsidRPr="002C5F44" w14:paraId="68C4735A" w14:textId="77777777" w:rsidTr="009104E1">
        <w:trPr>
          <w:trHeight w:val="817"/>
        </w:trPr>
        <w:tc>
          <w:tcPr>
            <w:tcW w:w="1113" w:type="dxa"/>
          </w:tcPr>
          <w:p w14:paraId="61B52735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懲處起始日期</w:t>
            </w:r>
          </w:p>
        </w:tc>
        <w:tc>
          <w:tcPr>
            <w:tcW w:w="3738" w:type="dxa"/>
            <w:gridSpan w:val="3"/>
            <w:vAlign w:val="center"/>
          </w:tcPr>
          <w:p w14:paraId="7DAE04ED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年     月     日</w:t>
            </w:r>
          </w:p>
        </w:tc>
        <w:tc>
          <w:tcPr>
            <w:tcW w:w="2408" w:type="dxa"/>
            <w:gridSpan w:val="2"/>
          </w:tcPr>
          <w:p w14:paraId="17FFEEC9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申請人</w:t>
            </w:r>
          </w:p>
          <w:p w14:paraId="50786411" w14:textId="77777777" w:rsidR="004129A5" w:rsidRPr="002C5F44" w:rsidRDefault="0005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〈代理人〉簽章</w:t>
            </w:r>
          </w:p>
        </w:tc>
        <w:tc>
          <w:tcPr>
            <w:tcW w:w="2482" w:type="dxa"/>
          </w:tcPr>
          <w:p w14:paraId="35A3D238" w14:textId="77777777" w:rsidR="004129A5" w:rsidRPr="002C5F44" w:rsidRDefault="0041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538A28B3" w14:textId="77777777" w:rsidR="004129A5" w:rsidRPr="002C5F44" w:rsidRDefault="004129A5" w:rsidP="00910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 w:val="32"/>
          <w:szCs w:val="32"/>
        </w:rPr>
      </w:pPr>
    </w:p>
    <w:p w14:paraId="76482F2B" w14:textId="77777777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 w:rsidRPr="002C5F44">
        <w:br w:type="page"/>
      </w:r>
      <w:r w:rsidRPr="002C5F44">
        <w:rPr>
          <w:rFonts w:ascii="標楷體" w:eastAsia="標楷體" w:hAnsi="標楷體" w:cs="標楷體"/>
          <w:sz w:val="32"/>
          <w:szCs w:val="32"/>
        </w:rPr>
        <w:lastRenderedPageBreak/>
        <w:t xml:space="preserve">臺北市大安區銘傳國民小學   </w:t>
      </w:r>
      <w:proofErr w:type="gramStart"/>
      <w:r w:rsidRPr="002C5F44">
        <w:rPr>
          <w:rFonts w:ascii="標楷體" w:eastAsia="標楷體" w:hAnsi="標楷體" w:cs="標楷體"/>
          <w:sz w:val="32"/>
          <w:szCs w:val="32"/>
        </w:rPr>
        <w:t>學年度第</w:t>
      </w:r>
      <w:proofErr w:type="gramEnd"/>
      <w:r w:rsidRPr="002C5F44">
        <w:rPr>
          <w:rFonts w:ascii="標楷體" w:eastAsia="標楷體" w:hAnsi="標楷體" w:cs="標楷體"/>
          <w:sz w:val="32"/>
          <w:szCs w:val="32"/>
        </w:rPr>
        <w:t xml:space="preserve">  學期</w:t>
      </w:r>
    </w:p>
    <w:p w14:paraId="4A468426" w14:textId="77777777" w:rsidR="004129A5" w:rsidRPr="002C5F44" w:rsidRDefault="00052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 w:rsidRPr="002C5F44">
        <w:rPr>
          <w:rFonts w:ascii="標楷體" w:eastAsia="標楷體" w:hAnsi="標楷體" w:cs="標楷體"/>
          <w:sz w:val="32"/>
          <w:szCs w:val="32"/>
        </w:rPr>
        <w:t>學生申訴評議委員會會議簽到表</w:t>
      </w:r>
    </w:p>
    <w:p w14:paraId="0E4885A4" w14:textId="77777777" w:rsidR="004129A5" w:rsidRPr="002C5F44" w:rsidRDefault="0005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日期：   年    月    日 星期     上(下)午    點    分</w:t>
      </w:r>
    </w:p>
    <w:p w14:paraId="0F3BA445" w14:textId="77777777" w:rsidR="004129A5" w:rsidRPr="002C5F44" w:rsidRDefault="0005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地點：</w:t>
      </w:r>
    </w:p>
    <w:p w14:paraId="7E19ADAD" w14:textId="77777777" w:rsidR="004129A5" w:rsidRPr="002C5F44" w:rsidRDefault="0005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主席：</w:t>
      </w:r>
    </w:p>
    <w:p w14:paraId="3A28B20B" w14:textId="77777777" w:rsidR="004129A5" w:rsidRPr="002C5F44" w:rsidRDefault="0005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2C5F44">
        <w:rPr>
          <w:rFonts w:ascii="標楷體" w:eastAsia="標楷體" w:hAnsi="標楷體" w:cs="標楷體"/>
          <w:sz w:val="28"/>
          <w:szCs w:val="28"/>
        </w:rPr>
        <w:t>出席人員：</w:t>
      </w:r>
    </w:p>
    <w:tbl>
      <w:tblPr>
        <w:tblStyle w:val="af3"/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45"/>
        <w:gridCol w:w="1061"/>
        <w:gridCol w:w="3746"/>
      </w:tblGrid>
      <w:tr w:rsidR="002C5F44" w:rsidRPr="002C5F44" w14:paraId="4E14D0FE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960B504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445" w:type="dxa"/>
            <w:vAlign w:val="center"/>
          </w:tcPr>
          <w:p w14:paraId="1E0D2575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1061" w:type="dxa"/>
            <w:vAlign w:val="center"/>
          </w:tcPr>
          <w:p w14:paraId="7962CC85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性別</w:t>
            </w:r>
          </w:p>
        </w:tc>
        <w:tc>
          <w:tcPr>
            <w:tcW w:w="3746" w:type="dxa"/>
            <w:vAlign w:val="center"/>
          </w:tcPr>
          <w:p w14:paraId="5E4D1468" w14:textId="3C7D9B4E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簽到</w:t>
            </w:r>
          </w:p>
        </w:tc>
      </w:tr>
      <w:tr w:rsidR="002C5F44" w:rsidRPr="002C5F44" w14:paraId="2C177688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FA279B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行政代表1</w:t>
            </w:r>
          </w:p>
        </w:tc>
        <w:tc>
          <w:tcPr>
            <w:tcW w:w="2445" w:type="dxa"/>
            <w:vAlign w:val="center"/>
          </w:tcPr>
          <w:p w14:paraId="67251CDA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1061" w:type="dxa"/>
            <w:vAlign w:val="center"/>
          </w:tcPr>
          <w:p w14:paraId="15D0C531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0529B528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FA92E76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B2AFF53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行政代表2</w:t>
            </w:r>
          </w:p>
        </w:tc>
        <w:tc>
          <w:tcPr>
            <w:tcW w:w="2445" w:type="dxa"/>
            <w:vAlign w:val="center"/>
          </w:tcPr>
          <w:p w14:paraId="5B91C44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1061" w:type="dxa"/>
            <w:vAlign w:val="center"/>
          </w:tcPr>
          <w:p w14:paraId="0224C42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57868BA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6D78CE02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786841B3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行政代表</w:t>
            </w: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 w14:paraId="52AD7240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學校行政指派</w:t>
            </w:r>
          </w:p>
        </w:tc>
        <w:tc>
          <w:tcPr>
            <w:tcW w:w="1061" w:type="dxa"/>
            <w:vAlign w:val="center"/>
          </w:tcPr>
          <w:p w14:paraId="6304F5C3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505524FD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153EB7EC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E84033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教師會代表1</w:t>
            </w:r>
          </w:p>
        </w:tc>
        <w:tc>
          <w:tcPr>
            <w:tcW w:w="2445" w:type="dxa"/>
            <w:vAlign w:val="center"/>
          </w:tcPr>
          <w:p w14:paraId="397CECD7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1061" w:type="dxa"/>
            <w:vAlign w:val="center"/>
          </w:tcPr>
          <w:p w14:paraId="0896B7F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191D547B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69EBD5C9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222285EB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教師會代表2</w:t>
            </w:r>
          </w:p>
        </w:tc>
        <w:tc>
          <w:tcPr>
            <w:tcW w:w="2445" w:type="dxa"/>
            <w:vAlign w:val="center"/>
          </w:tcPr>
          <w:p w14:paraId="21785028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1061" w:type="dxa"/>
            <w:vAlign w:val="center"/>
          </w:tcPr>
          <w:p w14:paraId="1FA7C275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01DBD7A0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4173F182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77576D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教師會代表</w:t>
            </w: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 w14:paraId="105DA38D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教師會推派</w:t>
            </w:r>
          </w:p>
        </w:tc>
        <w:tc>
          <w:tcPr>
            <w:tcW w:w="1061" w:type="dxa"/>
            <w:vAlign w:val="center"/>
          </w:tcPr>
          <w:p w14:paraId="73581297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14CE17C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0AB40AD5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804E07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家長會代表1</w:t>
            </w:r>
          </w:p>
        </w:tc>
        <w:tc>
          <w:tcPr>
            <w:tcW w:w="2445" w:type="dxa"/>
            <w:vAlign w:val="center"/>
          </w:tcPr>
          <w:p w14:paraId="0E251A91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1061" w:type="dxa"/>
            <w:vAlign w:val="center"/>
          </w:tcPr>
          <w:p w14:paraId="4078E985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79A359A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776FB7BA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38103DDC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家長會代表2</w:t>
            </w:r>
          </w:p>
        </w:tc>
        <w:tc>
          <w:tcPr>
            <w:tcW w:w="2445" w:type="dxa"/>
            <w:vAlign w:val="center"/>
          </w:tcPr>
          <w:p w14:paraId="6221E867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1061" w:type="dxa"/>
            <w:vAlign w:val="center"/>
          </w:tcPr>
          <w:p w14:paraId="49DD9C32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55BE0FC4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179B4FF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13E85F7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家長會代表</w:t>
            </w: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</w:p>
        </w:tc>
        <w:tc>
          <w:tcPr>
            <w:tcW w:w="2445" w:type="dxa"/>
            <w:vAlign w:val="center"/>
          </w:tcPr>
          <w:p w14:paraId="54A4479A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家長會推派</w:t>
            </w:r>
          </w:p>
        </w:tc>
        <w:tc>
          <w:tcPr>
            <w:tcW w:w="1061" w:type="dxa"/>
            <w:vAlign w:val="center"/>
          </w:tcPr>
          <w:p w14:paraId="3D5BCF30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06284207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714B54E6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5218C27" w14:textId="488A10AB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專家代表</w:t>
            </w:r>
          </w:p>
        </w:tc>
        <w:tc>
          <w:tcPr>
            <w:tcW w:w="2445" w:type="dxa"/>
            <w:vAlign w:val="center"/>
          </w:tcPr>
          <w:p w14:paraId="330A9520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里長或專家委員</w:t>
            </w:r>
          </w:p>
        </w:tc>
        <w:tc>
          <w:tcPr>
            <w:tcW w:w="1061" w:type="dxa"/>
            <w:vAlign w:val="center"/>
          </w:tcPr>
          <w:p w14:paraId="3807C81D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1D94D20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0B8A14C7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7204F862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/>
                <w:sz w:val="32"/>
                <w:szCs w:val="32"/>
              </w:rPr>
              <w:t>學生代表</w:t>
            </w:r>
          </w:p>
        </w:tc>
        <w:tc>
          <w:tcPr>
            <w:tcW w:w="2445" w:type="dxa"/>
            <w:vAlign w:val="center"/>
          </w:tcPr>
          <w:p w14:paraId="43B9B91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1061" w:type="dxa"/>
            <w:vAlign w:val="center"/>
          </w:tcPr>
          <w:p w14:paraId="46FF94EE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560150EA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5304F987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4B4BBBC2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特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教師1</w:t>
            </w:r>
          </w:p>
        </w:tc>
        <w:tc>
          <w:tcPr>
            <w:tcW w:w="2445" w:type="dxa"/>
            <w:vAlign w:val="center"/>
          </w:tcPr>
          <w:p w14:paraId="336ED46C" w14:textId="7A7395F2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1061" w:type="dxa"/>
            <w:vAlign w:val="center"/>
          </w:tcPr>
          <w:p w14:paraId="3DD80FF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24EA7E88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C5F44" w:rsidRPr="002C5F44" w14:paraId="1E4E9A1F" w14:textId="77777777" w:rsidTr="005B6CA9">
        <w:trPr>
          <w:trHeight w:val="840"/>
        </w:trPr>
        <w:tc>
          <w:tcPr>
            <w:tcW w:w="2448" w:type="dxa"/>
            <w:vAlign w:val="center"/>
          </w:tcPr>
          <w:p w14:paraId="00E58CE2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特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教師2</w:t>
            </w:r>
          </w:p>
        </w:tc>
        <w:tc>
          <w:tcPr>
            <w:tcW w:w="2445" w:type="dxa"/>
            <w:vAlign w:val="center"/>
          </w:tcPr>
          <w:p w14:paraId="015A6F9B" w14:textId="79A68A72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輔導室</w:t>
            </w:r>
            <w:proofErr w:type="gramStart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遴</w:t>
            </w:r>
            <w:proofErr w:type="gramEnd"/>
            <w:r w:rsidRPr="002C5F44">
              <w:rPr>
                <w:rFonts w:ascii="標楷體" w:eastAsia="標楷體" w:hAnsi="標楷體" w:cs="標楷體" w:hint="eastAsia"/>
                <w:sz w:val="32"/>
                <w:szCs w:val="32"/>
              </w:rPr>
              <w:t>聘</w:t>
            </w:r>
          </w:p>
        </w:tc>
        <w:tc>
          <w:tcPr>
            <w:tcW w:w="1061" w:type="dxa"/>
            <w:vAlign w:val="center"/>
          </w:tcPr>
          <w:p w14:paraId="057834F3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3746" w:type="dxa"/>
          </w:tcPr>
          <w:p w14:paraId="6F94109F" w14:textId="77777777" w:rsidR="005B6CA9" w:rsidRPr="002C5F44" w:rsidRDefault="005B6CA9" w:rsidP="004B7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5BEF126B" w14:textId="77777777" w:rsidR="005B6CA9" w:rsidRPr="002C5F44" w:rsidRDefault="005B6CA9" w:rsidP="005B6C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8"/>
          <w:szCs w:val="28"/>
        </w:rPr>
      </w:pPr>
    </w:p>
    <w:sectPr w:rsidR="005B6CA9" w:rsidRPr="002C5F44" w:rsidSect="00852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708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3DB2" w14:textId="77777777" w:rsidR="0009313C" w:rsidRDefault="0009313C">
      <w:pPr>
        <w:spacing w:line="240" w:lineRule="auto"/>
        <w:ind w:left="0" w:hanging="2"/>
      </w:pPr>
      <w:r>
        <w:separator/>
      </w:r>
    </w:p>
  </w:endnote>
  <w:endnote w:type="continuationSeparator" w:id="0">
    <w:p w14:paraId="32B52591" w14:textId="77777777" w:rsidR="0009313C" w:rsidRDefault="000931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B6D0" w14:textId="77777777" w:rsidR="004129A5" w:rsidRDefault="00052D1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14:paraId="717732FC" w14:textId="77777777" w:rsidR="004129A5" w:rsidRDefault="004129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6D27" w14:textId="77777777" w:rsidR="004129A5" w:rsidRDefault="00052D1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8271FA">
      <w:rPr>
        <w:rFonts w:eastAsia="Times New Roman"/>
        <w:noProof/>
        <w:color w:val="000000"/>
        <w:sz w:val="20"/>
      </w:rPr>
      <w:t>4</w:t>
    </w:r>
    <w:r>
      <w:rPr>
        <w:color w:val="000000"/>
        <w:sz w:val="20"/>
      </w:rPr>
      <w:fldChar w:fldCharType="end"/>
    </w:r>
  </w:p>
  <w:p w14:paraId="51154E87" w14:textId="77777777" w:rsidR="004129A5" w:rsidRDefault="004129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2976" w14:textId="77777777" w:rsidR="00311F1A" w:rsidRDefault="00311F1A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3D0E" w14:textId="77777777" w:rsidR="0009313C" w:rsidRDefault="0009313C">
      <w:pPr>
        <w:spacing w:line="240" w:lineRule="auto"/>
        <w:ind w:left="0" w:hanging="2"/>
      </w:pPr>
      <w:r>
        <w:separator/>
      </w:r>
    </w:p>
  </w:footnote>
  <w:footnote w:type="continuationSeparator" w:id="0">
    <w:p w14:paraId="1BB082FA" w14:textId="77777777" w:rsidR="0009313C" w:rsidRDefault="000931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A5FA" w14:textId="77777777" w:rsidR="00311F1A" w:rsidRDefault="00311F1A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382F" w14:textId="77777777" w:rsidR="00311F1A" w:rsidRDefault="00311F1A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F93B" w14:textId="77777777" w:rsidR="00311F1A" w:rsidRDefault="00311F1A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3521"/>
    <w:multiLevelType w:val="multilevel"/>
    <w:tmpl w:val="EBD61C88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43682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A5"/>
    <w:rsid w:val="00052D1C"/>
    <w:rsid w:val="0009313C"/>
    <w:rsid w:val="000E0171"/>
    <w:rsid w:val="002376A6"/>
    <w:rsid w:val="002377D7"/>
    <w:rsid w:val="002C5F44"/>
    <w:rsid w:val="002D5CC7"/>
    <w:rsid w:val="00311F1A"/>
    <w:rsid w:val="004129A5"/>
    <w:rsid w:val="00461E98"/>
    <w:rsid w:val="005B6CA9"/>
    <w:rsid w:val="005E755E"/>
    <w:rsid w:val="00615308"/>
    <w:rsid w:val="006C31AE"/>
    <w:rsid w:val="006E679F"/>
    <w:rsid w:val="0078385D"/>
    <w:rsid w:val="007F63F7"/>
    <w:rsid w:val="008126D8"/>
    <w:rsid w:val="008271FA"/>
    <w:rsid w:val="008529AD"/>
    <w:rsid w:val="008777EB"/>
    <w:rsid w:val="009104E1"/>
    <w:rsid w:val="009A6883"/>
    <w:rsid w:val="009B7A1D"/>
    <w:rsid w:val="009C587F"/>
    <w:rsid w:val="009E6EC7"/>
    <w:rsid w:val="00A030CE"/>
    <w:rsid w:val="00C176D2"/>
    <w:rsid w:val="00C2512E"/>
    <w:rsid w:val="00D20233"/>
    <w:rsid w:val="00D3746D"/>
    <w:rsid w:val="00D756CC"/>
    <w:rsid w:val="00D86208"/>
    <w:rsid w:val="00DA3A90"/>
    <w:rsid w:val="00DE0BDC"/>
    <w:rsid w:val="00E04F5D"/>
    <w:rsid w:val="00E130FE"/>
    <w:rsid w:val="00E6360D"/>
    <w:rsid w:val="00F4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BE3C0"/>
  <w15:docId w15:val="{3AF1F459-D5E7-4073-9175-1EC72ED1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29A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ody Text Indent"/>
    <w:basedOn w:val="a"/>
    <w:pPr>
      <w:spacing w:line="0" w:lineRule="atLeast"/>
      <w:ind w:leftChars="117" w:left="841" w:hangingChars="200" w:hanging="560"/>
    </w:pPr>
    <w:rPr>
      <w:rFonts w:ascii="標楷體" w:eastAsia="標楷體" w:hAnsi="標楷體"/>
      <w:sz w:val="28"/>
    </w:rPr>
  </w:style>
  <w:style w:type="paragraph" w:styleId="20">
    <w:name w:val="Body Text Indent 2"/>
    <w:basedOn w:val="a"/>
    <w:pPr>
      <w:spacing w:line="0" w:lineRule="atLeast"/>
      <w:ind w:left="599" w:hangingChars="214" w:hanging="599"/>
    </w:pPr>
    <w:rPr>
      <w:rFonts w:ascii="標楷體" w:eastAsia="標楷體" w:hAnsi="標楷體"/>
      <w:sz w:val="28"/>
    </w:rPr>
  </w:style>
  <w:style w:type="paragraph" w:styleId="a7">
    <w:name w:val="Body Text"/>
    <w:basedOn w:val="a"/>
    <w:pPr>
      <w:spacing w:after="120"/>
    </w:pPr>
    <w:rPr>
      <w:szCs w:val="24"/>
    </w:rPr>
  </w:style>
  <w:style w:type="paragraph" w:styleId="30">
    <w:name w:val="Body Text Indent 3"/>
    <w:basedOn w:val="a"/>
    <w:pPr>
      <w:spacing w:line="400" w:lineRule="atLeast"/>
      <w:ind w:leftChars="450" w:left="1080" w:firstLineChars="200" w:firstLine="560"/>
      <w:jc w:val="both"/>
    </w:pPr>
    <w:rPr>
      <w:rFonts w:ascii="標楷體" w:eastAsia="標楷體" w:hAnsi="標楷體"/>
      <w:sz w:val="28"/>
      <w:szCs w:val="36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paragraph" w:styleId="ae">
    <w:name w:val="Salutation"/>
    <w:basedOn w:val="a"/>
    <w:next w:val="a"/>
    <w:rPr>
      <w:rFonts w:ascii="標楷體" w:eastAsia="標楷體" w:hAnsi="標楷體"/>
      <w:sz w:val="28"/>
    </w:rPr>
  </w:style>
  <w:style w:type="character" w:customStyle="1" w:styleId="af">
    <w:name w:val="問候 字元"/>
    <w:rPr>
      <w:rFonts w:ascii="標楷體" w:eastAsia="標楷體" w:hAnsi="標楷體"/>
      <w:w w:val="100"/>
      <w:kern w:val="2"/>
      <w:position w:val="-1"/>
      <w:sz w:val="28"/>
      <w:effect w:val="none"/>
      <w:vertAlign w:val="baseline"/>
      <w:cs w:val="0"/>
      <w:em w:val="none"/>
    </w:rPr>
  </w:style>
  <w:style w:type="paragraph" w:styleId="af0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1">
    <w:name w:val="結語 字元"/>
    <w:rPr>
      <w:rFonts w:ascii="標楷體" w:eastAsia="標楷體" w:hAnsi="標楷體"/>
      <w:w w:val="100"/>
      <w:kern w:val="2"/>
      <w:position w:val="-1"/>
      <w:sz w:val="28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OYSYmJoMkbr6vQ8PiX12dcZfQ==">AMUW2mXZiLJb/Npe8sQHxqKYX0mbR9/9bqZ9mdk3YJTzTlJGRrkzyjb8n2C1nILRYwYdrrwmy6BTeoa9a4um+qOR4irp2O8HsAkAKNVYD/DOKiU2shFt5yE=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hhps</dc:creator>
  <cp:lastModifiedBy>user</cp:lastModifiedBy>
  <cp:revision>2</cp:revision>
  <cp:lastPrinted>2024-08-06T01:16:00Z</cp:lastPrinted>
  <dcterms:created xsi:type="dcterms:W3CDTF">2025-08-27T07:15:00Z</dcterms:created>
  <dcterms:modified xsi:type="dcterms:W3CDTF">2025-08-27T07:15:00Z</dcterms:modified>
</cp:coreProperties>
</file>